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895C2" w14:textId="77777777" w:rsidR="00C62376" w:rsidRPr="00416780" w:rsidRDefault="00C62376">
      <w:pPr>
        <w:rPr>
          <w:rFonts w:ascii="Arial" w:hAnsi="Arial" w:cs="Arial"/>
          <w:b/>
          <w:sz w:val="28"/>
          <w:szCs w:val="28"/>
        </w:rPr>
      </w:pPr>
      <w:r w:rsidRPr="00416780">
        <w:rPr>
          <w:rFonts w:ascii="Arial" w:hAnsi="Arial" w:cs="Arial"/>
          <w:b/>
          <w:sz w:val="28"/>
          <w:szCs w:val="28"/>
        </w:rPr>
        <w:t>Fresh Energy</w:t>
      </w:r>
    </w:p>
    <w:p w14:paraId="1B862B11" w14:textId="77777777" w:rsidR="001A098D" w:rsidRPr="00416780" w:rsidRDefault="00416780" w:rsidP="00C62376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hyperlink r:id="rId7" w:history="1">
        <w:r w:rsidR="00C62376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Director, transportation and the built environment</w:t>
        </w:r>
      </w:hyperlink>
    </w:p>
    <w:p w14:paraId="052EDAC2" w14:textId="77777777" w:rsidR="00C62376" w:rsidRPr="00416780" w:rsidRDefault="00416780" w:rsidP="00C62376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8"/>
          <w:szCs w:val="28"/>
        </w:rPr>
      </w:pPr>
      <w:hyperlink r:id="rId8" w:history="1">
        <w:r w:rsidR="00C62376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Director, Strategic Communications</w:t>
        </w:r>
      </w:hyperlink>
    </w:p>
    <w:p w14:paraId="427C6E4D" w14:textId="77777777" w:rsidR="006C1ABB" w:rsidRPr="00416780" w:rsidRDefault="006C1ABB">
      <w:pPr>
        <w:rPr>
          <w:rFonts w:ascii="Arial" w:hAnsi="Arial" w:cs="Arial"/>
          <w:sz w:val="28"/>
          <w:szCs w:val="28"/>
        </w:rPr>
      </w:pPr>
    </w:p>
    <w:p w14:paraId="718B0510" w14:textId="7C62C506" w:rsidR="00C62376" w:rsidRPr="00416780" w:rsidRDefault="006C1ABB">
      <w:pPr>
        <w:rPr>
          <w:rFonts w:ascii="Arial" w:hAnsi="Arial" w:cs="Arial"/>
          <w:b/>
          <w:sz w:val="28"/>
          <w:szCs w:val="28"/>
        </w:rPr>
      </w:pPr>
      <w:r w:rsidRPr="00416780">
        <w:rPr>
          <w:rFonts w:ascii="Arial" w:hAnsi="Arial" w:cs="Arial"/>
          <w:b/>
          <w:sz w:val="28"/>
          <w:szCs w:val="28"/>
        </w:rPr>
        <w:t>RE-AMP</w:t>
      </w:r>
    </w:p>
    <w:p w14:paraId="6E113D26" w14:textId="073F0B2A" w:rsidR="006C1ABB" w:rsidRPr="00416780" w:rsidRDefault="00416780" w:rsidP="006C1ABB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hyperlink r:id="rId9" w:history="1">
        <w:r w:rsidR="006C1ABB" w:rsidRPr="00416780">
          <w:rPr>
            <w:rStyle w:val="Hyperlink"/>
            <w:rFonts w:ascii="Arial" w:hAnsi="Arial" w:cs="Arial"/>
            <w:bCs/>
            <w:color w:val="4F81BD" w:themeColor="accent1"/>
            <w:sz w:val="28"/>
            <w:szCs w:val="28"/>
          </w:rPr>
          <w:t>Administrative Assistant</w:t>
        </w:r>
      </w:hyperlink>
    </w:p>
    <w:p w14:paraId="76D771F7" w14:textId="172E6EA7" w:rsidR="006C1ABB" w:rsidRPr="00416780" w:rsidRDefault="00416780" w:rsidP="006C1ABB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hyperlink r:id="rId10" w:history="1">
        <w:r w:rsidR="006C1ABB" w:rsidRPr="00416780">
          <w:rPr>
            <w:rStyle w:val="Hyperlink"/>
            <w:rFonts w:ascii="Arial" w:hAnsi="Arial" w:cs="Arial"/>
            <w:bCs/>
            <w:color w:val="4F81BD" w:themeColor="accent1"/>
            <w:sz w:val="28"/>
            <w:szCs w:val="28"/>
          </w:rPr>
          <w:t>Community Manager</w:t>
        </w:r>
      </w:hyperlink>
    </w:p>
    <w:p w14:paraId="1476BD2E" w14:textId="56B15B25" w:rsidR="006C1ABB" w:rsidRPr="00416780" w:rsidRDefault="00416780" w:rsidP="004D6DE9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4F81BD" w:themeColor="accent1"/>
          <w:sz w:val="28"/>
          <w:szCs w:val="28"/>
          <w:u w:val="none"/>
        </w:rPr>
      </w:pPr>
      <w:hyperlink r:id="rId11" w:history="1">
        <w:r w:rsidR="00B37B61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Network Coordinator</w:t>
        </w:r>
      </w:hyperlink>
    </w:p>
    <w:p w14:paraId="16690E2E" w14:textId="77777777" w:rsidR="006301C5" w:rsidRPr="00416780" w:rsidRDefault="006301C5" w:rsidP="006301C5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048175B5" w14:textId="48E278BF" w:rsidR="006301C5" w:rsidRPr="00416780" w:rsidRDefault="006301C5" w:rsidP="006301C5">
      <w:pPr>
        <w:rPr>
          <w:rFonts w:ascii="Arial" w:hAnsi="Arial" w:cs="Arial"/>
          <w:sz w:val="28"/>
          <w:szCs w:val="28"/>
        </w:rPr>
      </w:pPr>
      <w:r w:rsidRPr="00416780">
        <w:rPr>
          <w:rFonts w:ascii="Arial" w:hAnsi="Arial" w:cs="Arial"/>
          <w:sz w:val="28"/>
          <w:szCs w:val="28"/>
        </w:rPr>
        <w:t>Conservation Corps</w:t>
      </w:r>
    </w:p>
    <w:p w14:paraId="758D4D7C" w14:textId="7C0E397F" w:rsidR="006301C5" w:rsidRPr="00416780" w:rsidRDefault="00416780" w:rsidP="006301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hyperlink r:id="rId12" w:history="1"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Water Access Ope</w:t>
        </w:r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r</w:t>
        </w:r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ations Specialist</w:t>
        </w:r>
      </w:hyperlink>
      <w:r w:rsidR="00E700C5" w:rsidRPr="00416780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="00E700C5" w:rsidRPr="00416780">
        <w:rPr>
          <w:rFonts w:ascii="Arial" w:hAnsi="Arial" w:cs="Arial"/>
          <w:sz w:val="28"/>
          <w:szCs w:val="28"/>
        </w:rPr>
        <w:t>with the DNR</w:t>
      </w:r>
    </w:p>
    <w:p w14:paraId="2D4305D9" w14:textId="77777777" w:rsidR="00416780" w:rsidRDefault="00416780" w:rsidP="00E700C5">
      <w:pPr>
        <w:rPr>
          <w:rFonts w:ascii="Arial" w:hAnsi="Arial" w:cs="Arial"/>
          <w:sz w:val="28"/>
          <w:szCs w:val="28"/>
        </w:rPr>
      </w:pPr>
    </w:p>
    <w:p w14:paraId="2A6E8E46" w14:textId="491F98C2" w:rsidR="00E700C5" w:rsidRPr="00416780" w:rsidRDefault="00E700C5" w:rsidP="00E700C5">
      <w:pPr>
        <w:rPr>
          <w:rFonts w:ascii="Arial" w:hAnsi="Arial" w:cs="Arial"/>
          <w:sz w:val="28"/>
          <w:szCs w:val="28"/>
        </w:rPr>
      </w:pPr>
      <w:r w:rsidRPr="00416780">
        <w:rPr>
          <w:rFonts w:ascii="Arial" w:hAnsi="Arial" w:cs="Arial"/>
          <w:sz w:val="28"/>
          <w:szCs w:val="28"/>
        </w:rPr>
        <w:t>Environmental Initiative</w:t>
      </w:r>
    </w:p>
    <w:p w14:paraId="6E54DFEE" w14:textId="6E6532AA" w:rsidR="00E700C5" w:rsidRPr="00416780" w:rsidRDefault="00416780" w:rsidP="00E700C5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  <w:sz w:val="28"/>
          <w:szCs w:val="28"/>
        </w:rPr>
      </w:pPr>
      <w:hyperlink r:id="rId13" w:history="1"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Senior Environmental Project Associate</w:t>
        </w:r>
      </w:hyperlink>
    </w:p>
    <w:p w14:paraId="3B559EA4" w14:textId="77777777" w:rsidR="00E700C5" w:rsidRPr="00416780" w:rsidRDefault="00E700C5" w:rsidP="00E700C5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2074A04E" w14:textId="0A00CD7F" w:rsidR="00E700C5" w:rsidRPr="00416780" w:rsidRDefault="00E700C5" w:rsidP="00E700C5">
      <w:pPr>
        <w:rPr>
          <w:rFonts w:ascii="Arial" w:hAnsi="Arial" w:cs="Arial"/>
          <w:b/>
          <w:sz w:val="28"/>
          <w:szCs w:val="28"/>
        </w:rPr>
      </w:pPr>
      <w:r w:rsidRPr="00416780">
        <w:rPr>
          <w:rFonts w:ascii="Arial" w:hAnsi="Arial" w:cs="Arial"/>
          <w:b/>
          <w:sz w:val="28"/>
          <w:szCs w:val="28"/>
        </w:rPr>
        <w:t>Friends of the Mississippi River</w:t>
      </w:r>
    </w:p>
    <w:p w14:paraId="3536950C" w14:textId="4CD17A84" w:rsidR="00E700C5" w:rsidRPr="00416780" w:rsidRDefault="00416780" w:rsidP="00E700C5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  <w:sz w:val="28"/>
          <w:szCs w:val="28"/>
        </w:rPr>
      </w:pPr>
      <w:hyperlink r:id="rId14" w:history="1"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Development A</w:t>
        </w:r>
        <w:bookmarkStart w:id="0" w:name="_GoBack"/>
        <w:bookmarkEnd w:id="0"/>
        <w:r w:rsidR="00E700C5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ssociate</w:t>
        </w:r>
      </w:hyperlink>
    </w:p>
    <w:p w14:paraId="7F4426D3" w14:textId="77777777" w:rsidR="00416780" w:rsidRDefault="00416780" w:rsidP="007E10FE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7D1966B5" w14:textId="7E7E9A44" w:rsidR="007E10FE" w:rsidRPr="00416780" w:rsidRDefault="007E10FE" w:rsidP="007E10FE">
      <w:pPr>
        <w:rPr>
          <w:rFonts w:ascii="Arial" w:hAnsi="Arial" w:cs="Arial"/>
          <w:b/>
          <w:sz w:val="28"/>
          <w:szCs w:val="28"/>
        </w:rPr>
      </w:pPr>
      <w:r w:rsidRPr="00416780">
        <w:rPr>
          <w:rFonts w:ascii="Arial" w:hAnsi="Arial" w:cs="Arial"/>
          <w:b/>
          <w:sz w:val="28"/>
          <w:szCs w:val="28"/>
        </w:rPr>
        <w:t>MN DNR</w:t>
      </w:r>
    </w:p>
    <w:p w14:paraId="74927A6A" w14:textId="35E080DF" w:rsidR="00416780" w:rsidRPr="00416780" w:rsidRDefault="007E10FE" w:rsidP="00416780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  <w:sz w:val="28"/>
          <w:szCs w:val="28"/>
        </w:rPr>
      </w:pPr>
      <w:r w:rsidRPr="00416780">
        <w:rPr>
          <w:rFonts w:ascii="Arial" w:hAnsi="Arial" w:cs="Arial"/>
          <w:sz w:val="28"/>
          <w:szCs w:val="28"/>
        </w:rPr>
        <w:t>Aquatic Ecologist – search Posting Number 13DNR000802 on</w:t>
      </w:r>
      <w:r w:rsidRPr="00416780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hyperlink r:id="rId15" w:history="1">
        <w:r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https://statejobs.doer.state.mn.us/JobPosting</w:t>
        </w:r>
      </w:hyperlink>
    </w:p>
    <w:p w14:paraId="73C293B1" w14:textId="5D9E4C45" w:rsidR="000816F9" w:rsidRPr="00416780" w:rsidRDefault="00416780" w:rsidP="000816F9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  <w:sz w:val="28"/>
          <w:szCs w:val="28"/>
        </w:rPr>
      </w:pPr>
      <w:hyperlink r:id="rId16" w:history="1">
        <w:r w:rsidR="000816F9" w:rsidRPr="00416780">
          <w:rPr>
            <w:rStyle w:val="Hyperlink"/>
            <w:rFonts w:ascii="Arial" w:hAnsi="Arial" w:cs="Arial"/>
            <w:color w:val="4F81BD" w:themeColor="accent1"/>
            <w:sz w:val="28"/>
            <w:szCs w:val="28"/>
          </w:rPr>
          <w:t>Research Associate: Coastal Wetlands and Plant Communities</w:t>
        </w:r>
      </w:hyperlink>
    </w:p>
    <w:p w14:paraId="7B80A15B" w14:textId="77777777" w:rsidR="000816F9" w:rsidRPr="00416780" w:rsidRDefault="000816F9" w:rsidP="000816F9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49A1DA89" w14:textId="77777777" w:rsidR="00BB3DB3" w:rsidRDefault="00BB3DB3" w:rsidP="00BB3DB3">
      <w:pPr>
        <w:rPr>
          <w:rFonts w:ascii="Palatino" w:hAnsi="Palatino"/>
          <w:color w:val="4F81BD" w:themeColor="accent1"/>
          <w:sz w:val="28"/>
          <w:szCs w:val="28"/>
        </w:rPr>
      </w:pPr>
    </w:p>
    <w:p w14:paraId="278DE00B" w14:textId="77777777" w:rsidR="00BB3DB3" w:rsidRDefault="00BB3DB3" w:rsidP="00BB3DB3">
      <w:pPr>
        <w:rPr>
          <w:rFonts w:ascii="Palatino" w:hAnsi="Palatino"/>
          <w:color w:val="4F81BD" w:themeColor="accent1"/>
          <w:sz w:val="28"/>
          <w:szCs w:val="28"/>
        </w:rPr>
      </w:pPr>
    </w:p>
    <w:p w14:paraId="08D8DE0A" w14:textId="6D027D58" w:rsidR="00BB3DB3" w:rsidRPr="00BB3DB3" w:rsidRDefault="00416780" w:rsidP="00BB3DB3">
      <w:pPr>
        <w:rPr>
          <w:rFonts w:ascii="Palatino" w:hAnsi="Palatino"/>
          <w:color w:val="000000" w:themeColor="text1"/>
          <w:sz w:val="28"/>
          <w:szCs w:val="28"/>
        </w:rPr>
      </w:pPr>
      <w:r w:rsidRPr="004D6DE9">
        <w:rPr>
          <w:rFonts w:ascii="Open Sans Light" w:hAnsi="Open Sans Light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B70A44" wp14:editId="491E5F83">
            <wp:simplePos x="0" y="0"/>
            <wp:positionH relativeFrom="column">
              <wp:posOffset>-1257300</wp:posOffset>
            </wp:positionH>
            <wp:positionV relativeFrom="paragraph">
              <wp:posOffset>1625928</wp:posOffset>
            </wp:positionV>
            <wp:extent cx="1755015" cy="70706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-logo-small-new-si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28" cy="70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thway Gothic One Regular" w:hAnsi="Pathway Gothic One Regular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5DA99B" wp14:editId="08AC5F95">
                <wp:simplePos x="0" y="0"/>
                <wp:positionH relativeFrom="column">
                  <wp:posOffset>571500</wp:posOffset>
                </wp:positionH>
                <wp:positionV relativeFrom="paragraph">
                  <wp:posOffset>1648460</wp:posOffset>
                </wp:positionV>
                <wp:extent cx="5486400" cy="685800"/>
                <wp:effectExtent l="101600" t="50800" r="25400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4AAF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129.8pt;width:6in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" fillcolor="#4aafe4" stroked="f">
                <v:shadow on="t" opacity="26214f" mv:blur="50800f" origin=".5" offset="-3pt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ACC02" wp14:editId="0536CE23">
                <wp:simplePos x="0" y="0"/>
                <wp:positionH relativeFrom="column">
                  <wp:posOffset>1028700</wp:posOffset>
                </wp:positionH>
                <wp:positionV relativeFrom="paragraph">
                  <wp:posOffset>1648460</wp:posOffset>
                </wp:positionV>
                <wp:extent cx="48006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706842" w14:textId="0F5E55DA" w:rsidR="00416780" w:rsidRPr="004D6DE9" w:rsidRDefault="00416780" w:rsidP="004D6DE9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117 South </w:t>
                            </w:r>
                            <w: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1st </w:t>
                            </w:r>
                            <w:proofErr w:type="gramStart"/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Street .</w:t>
                            </w:r>
                            <w:proofErr w:type="gramEnd"/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Montevideo</w:t>
                            </w:r>
                            <w: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MN 56265</w:t>
                            </w:r>
                          </w:p>
                          <w:p w14:paraId="4DEA18E8" w14:textId="7BFC0BD1" w:rsidR="00416780" w:rsidRPr="004D6DE9" w:rsidRDefault="00416780" w:rsidP="004D6DE9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(320)</w:t>
                            </w:r>
                            <w: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269-2984</w:t>
                            </w:r>
                          </w:p>
                          <w:p w14:paraId="3DF6AF80" w14:textId="5F16FD31" w:rsidR="00416780" w:rsidRPr="004D6DE9" w:rsidRDefault="00416780" w:rsidP="004D6DE9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6DE9">
                              <w:rPr>
                                <w:rFonts w:ascii="Palatino" w:hAnsi="Palatino"/>
                                <w:color w:val="FFFFFF" w:themeColor="background1"/>
                                <w:sz w:val="28"/>
                                <w:szCs w:val="28"/>
                              </w:rPr>
                              <w:t>www.cureriver.org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129.8pt;width:37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" filled="f" stroked="f">
                <v:textbox>
                  <w:txbxContent>
                    <w:p w14:paraId="76706842" w14:textId="0F5E55DA" w:rsidR="00416780" w:rsidRPr="004D6DE9" w:rsidRDefault="00416780" w:rsidP="004D6DE9">
                      <w:pP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117 South </w:t>
                      </w:r>
                      <w: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1st </w:t>
                      </w:r>
                      <w:proofErr w:type="gramStart"/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Street .</w:t>
                      </w:r>
                      <w:proofErr w:type="gramEnd"/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Montevideo</w:t>
                      </w:r>
                      <w: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 MN 56265</w:t>
                      </w:r>
                    </w:p>
                    <w:p w14:paraId="4DEA18E8" w14:textId="7BFC0BD1" w:rsidR="00416780" w:rsidRPr="004D6DE9" w:rsidRDefault="00416780" w:rsidP="004D6DE9">
                      <w:pP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(320)</w:t>
                      </w:r>
                      <w: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269-2984</w:t>
                      </w:r>
                    </w:p>
                    <w:p w14:paraId="3DF6AF80" w14:textId="5F16FD31" w:rsidR="00416780" w:rsidRPr="004D6DE9" w:rsidRDefault="00416780" w:rsidP="004D6DE9">
                      <w:pPr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6DE9">
                        <w:rPr>
                          <w:rFonts w:ascii="Palatino" w:hAnsi="Palatino"/>
                          <w:color w:val="FFFFFF" w:themeColor="background1"/>
                          <w:sz w:val="28"/>
                          <w:szCs w:val="28"/>
                        </w:rPr>
                        <w:t>www.cureriver.org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DB3" w:rsidRPr="00BB3DB3">
        <w:rPr>
          <w:rFonts w:ascii="Palatino" w:hAnsi="Palatino"/>
          <w:color w:val="000000" w:themeColor="text1"/>
          <w:sz w:val="28"/>
          <w:szCs w:val="28"/>
        </w:rPr>
        <w:t xml:space="preserve">Have a job announcement you’d like to share with our network? Email a link to the job description to </w:t>
      </w:r>
      <w:hyperlink r:id="rId18" w:history="1">
        <w:r w:rsidR="00BB3DB3" w:rsidRPr="00BB3DB3">
          <w:rPr>
            <w:rStyle w:val="Hyperlink"/>
            <w:rFonts w:ascii="Palatino" w:hAnsi="Palatino"/>
            <w:color w:val="4F81BD" w:themeColor="accent1"/>
            <w:sz w:val="28"/>
            <w:szCs w:val="28"/>
          </w:rPr>
          <w:t>Sarina@cureriver.org</w:t>
        </w:r>
      </w:hyperlink>
      <w:r w:rsidR="00BB3DB3" w:rsidRPr="00BB3DB3">
        <w:rPr>
          <w:rFonts w:ascii="Palatino" w:hAnsi="Palatino"/>
          <w:color w:val="000000" w:themeColor="text1"/>
          <w:sz w:val="28"/>
          <w:szCs w:val="28"/>
        </w:rPr>
        <w:t>. Thank you.</w:t>
      </w:r>
    </w:p>
    <w:sectPr w:rsidR="00BB3DB3" w:rsidRPr="00BB3DB3" w:rsidSect="001A098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Open Sans Light">
    <w:altName w:val="Courier New"/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Pathway Gothic One Regular">
    <w:altName w:val="Cambria Math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5"/>
    <w:multiLevelType w:val="hybridMultilevel"/>
    <w:tmpl w:val="6EB4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AB8"/>
    <w:multiLevelType w:val="hybridMultilevel"/>
    <w:tmpl w:val="325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0D5E"/>
    <w:multiLevelType w:val="hybridMultilevel"/>
    <w:tmpl w:val="014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11FA"/>
    <w:multiLevelType w:val="hybridMultilevel"/>
    <w:tmpl w:val="9C0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4882"/>
    <w:multiLevelType w:val="hybridMultilevel"/>
    <w:tmpl w:val="D9D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D"/>
    <w:rsid w:val="000816F9"/>
    <w:rsid w:val="001A098D"/>
    <w:rsid w:val="00416780"/>
    <w:rsid w:val="004D6DE9"/>
    <w:rsid w:val="006301C5"/>
    <w:rsid w:val="006C1ABB"/>
    <w:rsid w:val="007E10FE"/>
    <w:rsid w:val="00B21413"/>
    <w:rsid w:val="00B37B61"/>
    <w:rsid w:val="00BB3DB3"/>
    <w:rsid w:val="00C62376"/>
    <w:rsid w:val="00E700C5"/>
    <w:rsid w:val="00F93BBC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EC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0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0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a/cureriver.org/file/d/0B15irQNacGS1U3FZWUtES1ZOdkk/edit?usp=sharin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ocs.google.com/a/cureriver.org/file/d/0B15irQNacGS1czQ2Tk81WWVvM2M/edit?usp=sharing" TargetMode="External"/><Relationship Id="rId11" Type="http://schemas.openxmlformats.org/officeDocument/2006/relationships/hyperlink" Target="https://docs.google.com/a/cureriver.org/file/d/0B15irQNacGS1dFlRRjBQcTRhYW8/edit?usp=sharing" TargetMode="External"/><Relationship Id="rId12" Type="http://schemas.openxmlformats.org/officeDocument/2006/relationships/hyperlink" Target="http://conservationcorps.catsone.com/careers/index.php?m=portal&amp;a=details&amp;jobOrderID=3231191" TargetMode="External"/><Relationship Id="rId13" Type="http://schemas.openxmlformats.org/officeDocument/2006/relationships/hyperlink" Target="http://www.environmental-initiative.org/who-we-are/employment" TargetMode="External"/><Relationship Id="rId14" Type="http://schemas.openxmlformats.org/officeDocument/2006/relationships/hyperlink" Target="http://www.fmr.org/about/development_associate_position" TargetMode="External"/><Relationship Id="rId15" Type="http://schemas.openxmlformats.org/officeDocument/2006/relationships/hyperlink" Target="https://statejobs.doer.state.mn.us/JobPosting" TargetMode="External"/><Relationship Id="rId16" Type="http://schemas.openxmlformats.org/officeDocument/2006/relationships/hyperlink" Target="https://employment.umn.edu/applicants/jsp/shared/position/JobDetails_css.jsp?postingId=653315" TargetMode="External"/><Relationship Id="rId17" Type="http://schemas.openxmlformats.org/officeDocument/2006/relationships/image" Target="media/image1.png"/><Relationship Id="rId18" Type="http://schemas.openxmlformats.org/officeDocument/2006/relationships/hyperlink" Target="mailto:Sarina@cureriver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fresh-energy.org/about/job-openings/director-transportation-and-the-built-environment/" TargetMode="External"/><Relationship Id="rId8" Type="http://schemas.openxmlformats.org/officeDocument/2006/relationships/hyperlink" Target="http://fresh-energy.org/about/job-openings/director-strategic-commun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C2C6A-8F18-0945-ADA7-54605C9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Cure River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dc:description/>
  <cp:lastModifiedBy>Sarina</cp:lastModifiedBy>
  <cp:revision>8</cp:revision>
  <dcterms:created xsi:type="dcterms:W3CDTF">2013-10-31T19:12:00Z</dcterms:created>
  <dcterms:modified xsi:type="dcterms:W3CDTF">2013-11-26T17:00:00Z</dcterms:modified>
</cp:coreProperties>
</file>