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1F">
        <w:rPr>
          <w:rFonts w:ascii="Times New Roman" w:hAnsi="Times New Roman" w:cs="Times New Roman"/>
          <w:b/>
          <w:sz w:val="24"/>
          <w:szCs w:val="24"/>
          <w:highlight w:val="yellow"/>
        </w:rPr>
        <w:t>[DATE]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1F">
        <w:rPr>
          <w:rFonts w:ascii="Times New Roman" w:hAnsi="Times New Roman" w:cs="Times New Roman"/>
          <w:sz w:val="24"/>
          <w:szCs w:val="24"/>
        </w:rPr>
        <w:t xml:space="preserve">The Honorable </w:t>
      </w:r>
      <w:r w:rsidRPr="00AB161F">
        <w:rPr>
          <w:rFonts w:ascii="Times New Roman" w:hAnsi="Times New Roman" w:cs="Times New Roman"/>
          <w:b/>
          <w:sz w:val="24"/>
          <w:szCs w:val="24"/>
          <w:highlight w:val="yellow"/>
        </w:rPr>
        <w:t>[INSERT REPRESENTATIVE OR SENATOR]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1F">
        <w:rPr>
          <w:rFonts w:ascii="Times New Roman" w:hAnsi="Times New Roman" w:cs="Times New Roman"/>
          <w:b/>
          <w:sz w:val="24"/>
          <w:szCs w:val="24"/>
        </w:rPr>
        <w:t>INSERT ADDRESS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F">
        <w:rPr>
          <w:rFonts w:ascii="Times New Roman" w:hAnsi="Times New Roman" w:cs="Times New Roman"/>
          <w:sz w:val="24"/>
          <w:szCs w:val="24"/>
        </w:rPr>
        <w:t xml:space="preserve">Washington, DC 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F">
        <w:rPr>
          <w:rFonts w:ascii="Times New Roman" w:hAnsi="Times New Roman" w:cs="Times New Roman"/>
          <w:sz w:val="24"/>
          <w:szCs w:val="24"/>
        </w:rPr>
        <w:t xml:space="preserve">Dear </w:t>
      </w:r>
      <w:r w:rsidRPr="00AB161F">
        <w:rPr>
          <w:rFonts w:ascii="Times New Roman" w:hAnsi="Times New Roman" w:cs="Times New Roman"/>
          <w:sz w:val="24"/>
          <w:szCs w:val="24"/>
          <w:highlight w:val="yellow"/>
        </w:rPr>
        <w:t>[Representative/ Senator X]: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F">
        <w:rPr>
          <w:rFonts w:ascii="Times New Roman" w:hAnsi="Times New Roman" w:cs="Times New Roman"/>
          <w:sz w:val="24"/>
          <w:szCs w:val="24"/>
        </w:rPr>
        <w:t>Dear [</w:t>
      </w:r>
      <w:r w:rsidRPr="00AB161F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AB161F">
        <w:rPr>
          <w:rFonts w:ascii="Times New Roman" w:hAnsi="Times New Roman" w:cs="Times New Roman"/>
          <w:sz w:val="24"/>
          <w:szCs w:val="24"/>
        </w:rPr>
        <w:t>],</w:t>
      </w:r>
    </w:p>
    <w:p w:rsidR="00AB161F" w:rsidRP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F">
        <w:rPr>
          <w:rFonts w:ascii="Times New Roman" w:hAnsi="Times New Roman" w:cs="Times New Roman"/>
          <w:sz w:val="24"/>
          <w:szCs w:val="24"/>
        </w:rPr>
        <w:t>On behalf of [</w:t>
      </w:r>
      <w:r w:rsidRPr="00AB161F">
        <w:rPr>
          <w:rFonts w:ascii="Times New Roman" w:hAnsi="Times New Roman" w:cs="Times New Roman"/>
          <w:b/>
          <w:sz w:val="24"/>
          <w:szCs w:val="24"/>
          <w:highlight w:val="yellow"/>
        </w:rPr>
        <w:t>INSERT NAME OF TRIBE/TRIBAL ORGANIZATION HERE</w:t>
      </w:r>
      <w:r w:rsidRPr="00AB161F">
        <w:rPr>
          <w:rFonts w:ascii="Times New Roman" w:hAnsi="Times New Roman" w:cs="Times New Roman"/>
          <w:sz w:val="24"/>
          <w:szCs w:val="24"/>
        </w:rPr>
        <w:t xml:space="preserve">] we offer this letter of support </w:t>
      </w:r>
      <w:r w:rsidR="007E435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extend the Medicare-Like Rate (MLR) cap on Contract Health Services (CHS) to </w:t>
      </w:r>
      <w:r w:rsidR="007E435E">
        <w:rPr>
          <w:rFonts w:ascii="Times New Roman" w:hAnsi="Times New Roman" w:cs="Times New Roman"/>
          <w:sz w:val="24"/>
          <w:szCs w:val="24"/>
        </w:rPr>
        <w:t xml:space="preserve">all non-hospital </w:t>
      </w:r>
      <w:r>
        <w:rPr>
          <w:rFonts w:ascii="Times New Roman" w:hAnsi="Times New Roman" w:cs="Times New Roman"/>
          <w:sz w:val="24"/>
          <w:szCs w:val="24"/>
        </w:rPr>
        <w:t>Medicare participating providers and suppliers.</w:t>
      </w:r>
      <w:r w:rsidRPr="00AB161F">
        <w:rPr>
          <w:rFonts w:ascii="Times New Roman" w:hAnsi="Times New Roman" w:cs="Times New Roman"/>
          <w:sz w:val="24"/>
          <w:szCs w:val="24"/>
        </w:rPr>
        <w:t xml:space="preserve">  </w:t>
      </w:r>
      <w:r w:rsidR="007E435E">
        <w:rPr>
          <w:rFonts w:ascii="Times New Roman" w:hAnsi="Times New Roman" w:cs="Times New Roman"/>
          <w:sz w:val="24"/>
          <w:szCs w:val="24"/>
        </w:rPr>
        <w:t xml:space="preserve">Expanding the Medicare-Like Rate cap is a budget-neutral </w:t>
      </w:r>
      <w:r>
        <w:rPr>
          <w:rFonts w:ascii="Times New Roman" w:hAnsi="Times New Roman" w:cs="Times New Roman"/>
          <w:sz w:val="24"/>
          <w:szCs w:val="24"/>
        </w:rPr>
        <w:t>cost-savings mechanism that</w:t>
      </w:r>
      <w:r w:rsidR="007E435E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allow IHS and Tribal facilities to stretch </w:t>
      </w:r>
      <w:r w:rsidR="00345446"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 CHS dollars further and create parity with other federally-funded health systems. We echo the recommendation of the Government Accountability Office (GAO)</w:t>
      </w:r>
      <w:r w:rsidR="00345446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 released </w:t>
      </w:r>
      <w:r w:rsidR="0034544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345446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2013 and request that Congress enact legislation that would allow </w:t>
      </w:r>
      <w:r w:rsidR="007E435E">
        <w:rPr>
          <w:rFonts w:ascii="Times New Roman" w:hAnsi="Times New Roman" w:cs="Times New Roman"/>
          <w:sz w:val="24"/>
          <w:szCs w:val="24"/>
        </w:rPr>
        <w:t xml:space="preserve">HHS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95114">
        <w:rPr>
          <w:rFonts w:ascii="Times New Roman" w:hAnsi="Times New Roman" w:cs="Times New Roman"/>
          <w:sz w:val="24"/>
          <w:szCs w:val="24"/>
        </w:rPr>
        <w:t>extend the</w:t>
      </w:r>
      <w:r>
        <w:rPr>
          <w:rFonts w:ascii="Times New Roman" w:hAnsi="Times New Roman" w:cs="Times New Roman"/>
          <w:sz w:val="24"/>
          <w:szCs w:val="24"/>
        </w:rPr>
        <w:t xml:space="preserve"> MLR </w:t>
      </w:r>
      <w:r w:rsidR="007E435E">
        <w:rPr>
          <w:rFonts w:ascii="Times New Roman" w:hAnsi="Times New Roman" w:cs="Times New Roman"/>
          <w:sz w:val="24"/>
          <w:szCs w:val="24"/>
        </w:rPr>
        <w:t xml:space="preserve">cap </w:t>
      </w:r>
      <w:r w:rsidR="00095114">
        <w:rPr>
          <w:rFonts w:ascii="Times New Roman" w:hAnsi="Times New Roman" w:cs="Times New Roman"/>
          <w:sz w:val="24"/>
          <w:szCs w:val="24"/>
        </w:rPr>
        <w:t>to</w:t>
      </w:r>
      <w:r w:rsidR="007E435E">
        <w:rPr>
          <w:rFonts w:ascii="Times New Roman" w:hAnsi="Times New Roman" w:cs="Times New Roman"/>
          <w:sz w:val="24"/>
          <w:szCs w:val="24"/>
        </w:rPr>
        <w:t xml:space="preserve"> all Medicare participating providers and suppliers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F" w:rsidRDefault="00C92C4D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CHS programs are the only federal health care programs that continue to pay full billed charges for non-hospital services.  On average, full billed charges are </w:t>
      </w:r>
      <w:r w:rsidR="00434183">
        <w:rPr>
          <w:rFonts w:ascii="Times New Roman" w:hAnsi="Times New Roman" w:cs="Times New Roman"/>
          <w:sz w:val="24"/>
          <w:szCs w:val="24"/>
        </w:rPr>
        <w:t xml:space="preserve">nearly 70 percent more than negotiated rates.  </w:t>
      </w:r>
      <w:r>
        <w:rPr>
          <w:rFonts w:ascii="Times New Roman" w:hAnsi="Times New Roman" w:cs="Times New Roman"/>
          <w:sz w:val="24"/>
          <w:szCs w:val="24"/>
        </w:rPr>
        <w:t>The GAO report estimates that b</w:t>
      </w:r>
      <w:r w:rsidR="0043418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expanding the MLR to non-hospital services</w:t>
      </w:r>
      <w:r w:rsidR="00434183">
        <w:rPr>
          <w:rFonts w:ascii="Times New Roman" w:hAnsi="Times New Roman" w:cs="Times New Roman"/>
          <w:sz w:val="24"/>
          <w:szCs w:val="24"/>
        </w:rPr>
        <w:t xml:space="preserve">, </w:t>
      </w:r>
      <w:r w:rsidR="00345446">
        <w:rPr>
          <w:rFonts w:ascii="Times New Roman" w:hAnsi="Times New Roman" w:cs="Times New Roman"/>
          <w:sz w:val="24"/>
          <w:szCs w:val="24"/>
        </w:rPr>
        <w:t>IHS</w:t>
      </w:r>
      <w:r w:rsidR="00434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tribal CHS programs </w:t>
      </w:r>
      <w:r w:rsidR="00434183">
        <w:rPr>
          <w:rFonts w:ascii="Times New Roman" w:hAnsi="Times New Roman" w:cs="Times New Roman"/>
          <w:sz w:val="24"/>
          <w:szCs w:val="24"/>
        </w:rPr>
        <w:t>wo</w:t>
      </w:r>
      <w:r w:rsidR="00345446">
        <w:rPr>
          <w:rFonts w:ascii="Times New Roman" w:hAnsi="Times New Roman" w:cs="Times New Roman"/>
          <w:sz w:val="24"/>
          <w:szCs w:val="24"/>
        </w:rPr>
        <w:t xml:space="preserve">uld be able to save </w:t>
      </w:r>
      <w:r>
        <w:rPr>
          <w:rFonts w:ascii="Times New Roman" w:hAnsi="Times New Roman" w:cs="Times New Roman"/>
          <w:sz w:val="24"/>
          <w:szCs w:val="24"/>
        </w:rPr>
        <w:t>hundreds of</w:t>
      </w:r>
      <w:r w:rsidR="00345446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s of dollars and dramatically increase the care they are able to provide.  </w:t>
      </w:r>
      <w:r w:rsidR="00345446">
        <w:rPr>
          <w:rFonts w:ascii="Times New Roman" w:hAnsi="Times New Roman" w:cs="Times New Roman"/>
          <w:sz w:val="24"/>
          <w:szCs w:val="24"/>
        </w:rPr>
        <w:t xml:space="preserve"> As discretionary spending </w:t>
      </w:r>
      <w:r>
        <w:rPr>
          <w:rFonts w:ascii="Times New Roman" w:hAnsi="Times New Roman" w:cs="Times New Roman"/>
          <w:sz w:val="24"/>
          <w:szCs w:val="24"/>
        </w:rPr>
        <w:t xml:space="preserve">grows </w:t>
      </w:r>
      <w:r w:rsidR="00095114">
        <w:rPr>
          <w:rFonts w:ascii="Times New Roman" w:hAnsi="Times New Roman" w:cs="Times New Roman"/>
          <w:sz w:val="24"/>
          <w:szCs w:val="24"/>
        </w:rPr>
        <w:t>scarce</w:t>
      </w:r>
      <w:r w:rsidR="00345446">
        <w:rPr>
          <w:rFonts w:ascii="Times New Roman" w:hAnsi="Times New Roman" w:cs="Times New Roman"/>
          <w:sz w:val="24"/>
          <w:szCs w:val="24"/>
        </w:rPr>
        <w:t xml:space="preserve">, this is a common-sense solution that would use federal dollars more efficiently. </w:t>
      </w:r>
      <w:r>
        <w:rPr>
          <w:rFonts w:ascii="Times New Roman" w:hAnsi="Times New Roman" w:cs="Times New Roman"/>
          <w:sz w:val="24"/>
          <w:szCs w:val="24"/>
        </w:rPr>
        <w:t xml:space="preserve">The Veteran’s Administration and the Department of Defense have already capped their rates for non-hospital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CHS programs should be authorized to do so as well.</w:t>
      </w:r>
    </w:p>
    <w:p w:rsidR="00AB161F" w:rsidRDefault="00AB161F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F" w:rsidRDefault="00AB161F" w:rsidP="0034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GAO report found that this pricing mechanism would have little impact on access to providers, which is already a chronic need in Indian Country.  </w:t>
      </w:r>
      <w:r w:rsidR="00345446">
        <w:rPr>
          <w:rFonts w:ascii="Times New Roman" w:hAnsi="Times New Roman" w:cs="Times New Roman"/>
          <w:sz w:val="24"/>
          <w:szCs w:val="24"/>
        </w:rPr>
        <w:t xml:space="preserve">The proposed legislation would require that any provider accepting Medicare to also accept MLR for payments billed to </w:t>
      </w:r>
      <w:r w:rsidR="00C92C4D">
        <w:rPr>
          <w:rFonts w:ascii="Times New Roman" w:hAnsi="Times New Roman" w:cs="Times New Roman"/>
          <w:sz w:val="24"/>
          <w:szCs w:val="24"/>
        </w:rPr>
        <w:t xml:space="preserve">CHS programs.  </w:t>
      </w:r>
      <w:r w:rsidR="00345446" w:rsidRPr="00345446">
        <w:rPr>
          <w:rFonts w:ascii="Times New Roman" w:hAnsi="Times New Roman" w:cs="Times New Roman"/>
          <w:sz w:val="24"/>
          <w:szCs w:val="24"/>
        </w:rPr>
        <w:t>As the</w:t>
      </w:r>
      <w:r w:rsidR="00345446">
        <w:rPr>
          <w:rFonts w:ascii="Times New Roman" w:hAnsi="Times New Roman" w:cs="Times New Roman"/>
          <w:sz w:val="24"/>
          <w:szCs w:val="24"/>
        </w:rPr>
        <w:t xml:space="preserve"> </w:t>
      </w:r>
      <w:r w:rsidR="00345446" w:rsidRPr="00345446">
        <w:rPr>
          <w:rFonts w:ascii="Times New Roman" w:hAnsi="Times New Roman" w:cs="Times New Roman"/>
          <w:sz w:val="24"/>
          <w:szCs w:val="24"/>
        </w:rPr>
        <w:t>GAO report points out, most providers and suppliers already participate in Medicare, and are</w:t>
      </w:r>
      <w:r w:rsidR="00345446">
        <w:rPr>
          <w:rFonts w:ascii="Times New Roman" w:hAnsi="Times New Roman" w:cs="Times New Roman"/>
          <w:sz w:val="24"/>
          <w:szCs w:val="24"/>
        </w:rPr>
        <w:t xml:space="preserve"> </w:t>
      </w:r>
      <w:r w:rsidR="00345446" w:rsidRPr="00345446">
        <w:rPr>
          <w:rFonts w:ascii="Times New Roman" w:hAnsi="Times New Roman" w:cs="Times New Roman"/>
          <w:sz w:val="24"/>
          <w:szCs w:val="24"/>
        </w:rPr>
        <w:t>used to paying Medicare rates for services.</w:t>
      </w:r>
    </w:p>
    <w:p w:rsidR="00726AE9" w:rsidRDefault="00726AE9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E9" w:rsidRPr="00726AE9" w:rsidRDefault="00726AE9" w:rsidP="00726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E9">
        <w:rPr>
          <w:rFonts w:ascii="Times New Roman" w:hAnsi="Times New Roman" w:cs="Times New Roman"/>
          <w:sz w:val="24"/>
          <w:szCs w:val="24"/>
        </w:rPr>
        <w:t xml:space="preserve">We appreciate the opportunity to offer this letter of support </w:t>
      </w:r>
      <w:r>
        <w:rPr>
          <w:rFonts w:ascii="Times New Roman" w:hAnsi="Times New Roman" w:cs="Times New Roman"/>
          <w:sz w:val="24"/>
          <w:szCs w:val="24"/>
        </w:rPr>
        <w:t xml:space="preserve">capping </w:t>
      </w:r>
      <w:r w:rsidR="00C92C4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CHS payments at Medicare-Like Rates</w:t>
      </w:r>
      <w:r w:rsidRPr="00726AE9">
        <w:rPr>
          <w:rFonts w:ascii="Times New Roman" w:hAnsi="Times New Roman" w:cs="Times New Roman"/>
          <w:sz w:val="24"/>
          <w:szCs w:val="24"/>
        </w:rPr>
        <w:t xml:space="preserve">.  Should you have questions or need additional information, please do not hesitate to contact </w:t>
      </w:r>
      <w:r w:rsidRPr="00726AE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726AE9">
        <w:rPr>
          <w:rFonts w:ascii="Times New Roman" w:hAnsi="Times New Roman" w:cs="Times New Roman"/>
          <w:b/>
          <w:sz w:val="24"/>
          <w:szCs w:val="24"/>
          <w:highlight w:val="yellow"/>
        </w:rPr>
        <w:t>INSERT CONTACT NAME]</w:t>
      </w:r>
      <w:r w:rsidRPr="0072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AE9">
        <w:rPr>
          <w:rFonts w:ascii="Times New Roman" w:hAnsi="Times New Roman" w:cs="Times New Roman"/>
          <w:sz w:val="24"/>
          <w:szCs w:val="24"/>
        </w:rPr>
        <w:t xml:space="preserve">at </w:t>
      </w:r>
      <w:r w:rsidRPr="00726AE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726AE9">
        <w:rPr>
          <w:rFonts w:ascii="Times New Roman" w:hAnsi="Times New Roman" w:cs="Times New Roman"/>
          <w:b/>
          <w:sz w:val="24"/>
          <w:szCs w:val="24"/>
          <w:highlight w:val="yellow"/>
        </w:rPr>
        <w:t>INSERT CONTACT INFORMATION]</w:t>
      </w:r>
      <w:r w:rsidRPr="00726AE9">
        <w:rPr>
          <w:rFonts w:ascii="Times New Roman" w:hAnsi="Times New Roman" w:cs="Times New Roman"/>
          <w:b/>
          <w:sz w:val="24"/>
          <w:szCs w:val="24"/>
        </w:rPr>
        <w:t>.</w:t>
      </w:r>
    </w:p>
    <w:p w:rsidR="00726AE9" w:rsidRPr="00726AE9" w:rsidRDefault="00726AE9" w:rsidP="0072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26AE9">
        <w:rPr>
          <w:rFonts w:ascii="Times New Roman" w:hAnsi="Times New Roman" w:cs="Times New Roman"/>
          <w:sz w:val="24"/>
          <w:szCs w:val="24"/>
        </w:rPr>
        <w:t>Sincerely,</w:t>
      </w:r>
    </w:p>
    <w:p w:rsidR="00726AE9" w:rsidRPr="00726AE9" w:rsidRDefault="00726AE9" w:rsidP="00726AE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726AE9" w:rsidRPr="00726AE9" w:rsidRDefault="00726AE9" w:rsidP="00726AE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726AE9">
        <w:rPr>
          <w:rFonts w:ascii="Times New Roman" w:hAnsi="Times New Roman" w:cs="Times New Roman"/>
          <w:sz w:val="24"/>
          <w:szCs w:val="24"/>
        </w:rPr>
        <w:t>[</w:t>
      </w:r>
      <w:r w:rsidRPr="00726AE9">
        <w:rPr>
          <w:rFonts w:ascii="Times New Roman" w:hAnsi="Times New Roman" w:cs="Times New Roman"/>
          <w:b/>
          <w:sz w:val="24"/>
          <w:szCs w:val="24"/>
          <w:highlight w:val="yellow"/>
        </w:rPr>
        <w:t>INSERT NAME AND TITLE</w:t>
      </w:r>
      <w:r w:rsidRPr="00726AE9">
        <w:rPr>
          <w:rFonts w:ascii="Times New Roman" w:hAnsi="Times New Roman" w:cs="Times New Roman"/>
          <w:sz w:val="24"/>
          <w:szCs w:val="24"/>
        </w:rPr>
        <w:t>]</w:t>
      </w:r>
    </w:p>
    <w:p w:rsidR="00726AE9" w:rsidRPr="00AB161F" w:rsidRDefault="00726AE9" w:rsidP="00AB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AE9" w:rsidRPr="00AB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F"/>
    <w:rsid w:val="00095114"/>
    <w:rsid w:val="00280BE0"/>
    <w:rsid w:val="00345446"/>
    <w:rsid w:val="00434183"/>
    <w:rsid w:val="005E2DB9"/>
    <w:rsid w:val="00691F07"/>
    <w:rsid w:val="00726AE9"/>
    <w:rsid w:val="007E435E"/>
    <w:rsid w:val="00AB161F"/>
    <w:rsid w:val="00C92C4D"/>
    <w:rsid w:val="00E05561"/>
    <w:rsid w:val="00F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CD87E-D462-498E-919F-E23720D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Caitrin (McCarron) Shuy</dc:creator>
  <cp:lastModifiedBy>Jeremy Marshall</cp:lastModifiedBy>
  <cp:revision>2</cp:revision>
  <dcterms:created xsi:type="dcterms:W3CDTF">2013-11-18T17:58:00Z</dcterms:created>
  <dcterms:modified xsi:type="dcterms:W3CDTF">2013-11-18T17:58:00Z</dcterms:modified>
</cp:coreProperties>
</file>