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AF" w:rsidRDefault="00D12BAF" w:rsidP="00D12BAF">
      <w:pPr>
        <w:ind w:left="720"/>
        <w:rPr>
          <w:rFonts w:ascii="Calibri" w:hAnsi="Calibri"/>
          <w:b/>
          <w:sz w:val="22"/>
          <w:szCs w:val="22"/>
        </w:rPr>
      </w:pPr>
      <w:r>
        <w:rPr>
          <w:rFonts w:ascii="Calibri" w:hAnsi="Calibri"/>
          <w:b/>
          <w:sz w:val="22"/>
          <w:szCs w:val="22"/>
        </w:rPr>
        <w:t xml:space="preserve">Impact 100 - Membership Payment by </w:t>
      </w:r>
      <w:r w:rsidRPr="00D12BAF">
        <w:rPr>
          <w:rFonts w:ascii="Calibri" w:hAnsi="Calibri"/>
          <w:b/>
          <w:sz w:val="22"/>
          <w:szCs w:val="22"/>
        </w:rPr>
        <w:t>Stock:</w:t>
      </w:r>
    </w:p>
    <w:p w:rsidR="00D12BAF" w:rsidRPr="00D12BAF" w:rsidRDefault="00D12BAF" w:rsidP="00D12BAF">
      <w:pPr>
        <w:ind w:left="720"/>
        <w:rPr>
          <w:rFonts w:ascii="Calibri" w:hAnsi="Calibri"/>
          <w:b/>
          <w:sz w:val="22"/>
          <w:szCs w:val="22"/>
        </w:rPr>
      </w:pPr>
    </w:p>
    <w:p w:rsidR="00D12BAF" w:rsidRPr="00D12BAF" w:rsidRDefault="00D12BAF" w:rsidP="00D12BAF">
      <w:pPr>
        <w:ind w:left="720"/>
        <w:rPr>
          <w:rFonts w:ascii="Calibri" w:hAnsi="Calibri"/>
          <w:sz w:val="22"/>
          <w:szCs w:val="22"/>
        </w:rPr>
      </w:pPr>
      <w:r w:rsidRPr="00D12BAF">
        <w:rPr>
          <w:rFonts w:ascii="Calibri" w:hAnsi="Calibri"/>
          <w:sz w:val="22"/>
          <w:szCs w:val="22"/>
        </w:rPr>
        <w:t>Paying by stock transfer may be foreign to you but is a great way to maximize your donation while reducing your taxes!</w:t>
      </w:r>
      <w:r>
        <w:rPr>
          <w:rFonts w:ascii="Calibri" w:hAnsi="Calibri"/>
          <w:sz w:val="22"/>
          <w:szCs w:val="22"/>
        </w:rPr>
        <w:t>*</w:t>
      </w:r>
      <w:r w:rsidRPr="00D12BAF">
        <w:rPr>
          <w:rFonts w:ascii="Calibri" w:hAnsi="Calibri"/>
          <w:sz w:val="22"/>
          <w:szCs w:val="22"/>
        </w:rPr>
        <w:t xml:space="preserve"> If you donate stock that has appreciated (increased) in value you receive the itemized donation for the value of the stock but avoid the unrealized capital gains on the shares. Below is an example of how this works.</w:t>
      </w:r>
    </w:p>
    <w:p w:rsidR="00D12BAF" w:rsidRPr="00D12BAF" w:rsidRDefault="00D12BAF" w:rsidP="00D12BAF">
      <w:pPr>
        <w:ind w:left="720"/>
        <w:rPr>
          <w:rFonts w:ascii="Calibri" w:hAnsi="Calibri"/>
          <w:sz w:val="22"/>
          <w:szCs w:val="22"/>
        </w:rPr>
      </w:pPr>
    </w:p>
    <w:p w:rsidR="00D12BAF" w:rsidRPr="00D12BAF" w:rsidRDefault="00D12BAF" w:rsidP="00D12BAF">
      <w:pPr>
        <w:ind w:left="720"/>
        <w:rPr>
          <w:rFonts w:ascii="Calibri" w:hAnsi="Calibri"/>
          <w:sz w:val="22"/>
          <w:szCs w:val="22"/>
        </w:rPr>
      </w:pPr>
      <w:r>
        <w:rPr>
          <w:rFonts w:ascii="Calibri" w:hAnsi="Calibri"/>
          <w:sz w:val="22"/>
          <w:szCs w:val="22"/>
        </w:rPr>
        <w:t>Y</w:t>
      </w:r>
      <w:r w:rsidRPr="00D12BAF">
        <w:rPr>
          <w:rFonts w:ascii="Calibri" w:hAnsi="Calibri"/>
          <w:sz w:val="22"/>
          <w:szCs w:val="22"/>
        </w:rPr>
        <w:t>ou plan to donate $1,000 to Impact 100</w:t>
      </w:r>
      <w:r>
        <w:rPr>
          <w:rFonts w:ascii="Calibri" w:hAnsi="Calibri"/>
          <w:sz w:val="22"/>
          <w:szCs w:val="22"/>
        </w:rPr>
        <w:t xml:space="preserve"> and y</w:t>
      </w:r>
      <w:r w:rsidRPr="00D12BAF">
        <w:rPr>
          <w:rFonts w:ascii="Calibri" w:hAnsi="Calibri"/>
          <w:sz w:val="22"/>
          <w:szCs w:val="22"/>
        </w:rPr>
        <w:t xml:space="preserve">ou own shares of stock or a mutual fund that you bought for $500 last April and </w:t>
      </w:r>
      <w:proofErr w:type="gramStart"/>
      <w:r w:rsidRPr="00D12BAF">
        <w:rPr>
          <w:rFonts w:ascii="Calibri" w:hAnsi="Calibri"/>
          <w:sz w:val="22"/>
          <w:szCs w:val="22"/>
        </w:rPr>
        <w:t>is</w:t>
      </w:r>
      <w:proofErr w:type="gramEnd"/>
      <w:r>
        <w:rPr>
          <w:rFonts w:ascii="Calibri" w:hAnsi="Calibri"/>
          <w:sz w:val="22"/>
          <w:szCs w:val="22"/>
        </w:rPr>
        <w:t xml:space="preserve"> now</w:t>
      </w:r>
      <w:r w:rsidRPr="00D12BAF">
        <w:rPr>
          <w:rFonts w:ascii="Calibri" w:hAnsi="Calibri"/>
          <w:sz w:val="22"/>
          <w:szCs w:val="22"/>
        </w:rPr>
        <w:t xml:space="preserve"> worth $1,000. If you sold the $1,000 stock instead of donating it, you would pay capital gains tax on the $500 gain in value. The </w:t>
      </w:r>
      <w:hyperlink r:id="rId5" w:history="1">
        <w:r w:rsidRPr="00D12BAF">
          <w:rPr>
            <w:rStyle w:val="Hyperlink"/>
            <w:rFonts w:ascii="Calibri" w:hAnsi="Calibri"/>
            <w:sz w:val="22"/>
            <w:szCs w:val="22"/>
          </w:rPr>
          <w:t>tax rate for long-term capital gains</w:t>
        </w:r>
      </w:hyperlink>
      <w:r w:rsidRPr="00D12BAF">
        <w:rPr>
          <w:rFonts w:ascii="Calibri" w:hAnsi="Calibri"/>
          <w:sz w:val="22"/>
          <w:szCs w:val="22"/>
        </w:rPr>
        <w:t> is 15 percent. Instead, if you donated the shares, you would not realize the gain. The tax savings for donating rather than selling the stock would be $75 ($500 x 15%).</w:t>
      </w:r>
    </w:p>
    <w:p w:rsidR="00D12BAF" w:rsidRPr="00D12BAF" w:rsidRDefault="00D12BAF" w:rsidP="00D12BAF">
      <w:pPr>
        <w:ind w:left="720"/>
        <w:rPr>
          <w:rFonts w:ascii="Calibri" w:hAnsi="Calibri"/>
          <w:sz w:val="22"/>
          <w:szCs w:val="22"/>
        </w:rPr>
      </w:pPr>
    </w:p>
    <w:p w:rsidR="00D12BAF" w:rsidRDefault="00D12BAF" w:rsidP="00D12BAF">
      <w:pPr>
        <w:ind w:left="720"/>
        <w:rPr>
          <w:rFonts w:ascii="Calibri" w:hAnsi="Calibri"/>
          <w:sz w:val="22"/>
          <w:szCs w:val="22"/>
        </w:rPr>
      </w:pPr>
      <w:r w:rsidRPr="00D12BAF">
        <w:rPr>
          <w:rFonts w:ascii="Calibri" w:hAnsi="Calibri"/>
          <w:sz w:val="22"/>
          <w:szCs w:val="22"/>
        </w:rPr>
        <w:t>In addition, you can claim a deduction of the market value of the donated shares - the full $1,000 - as a charitable donation deduction. If you are in the 25 percent federal income tax bracket, this could generate another $250 (1,000 x 25%) in tax savings. This brings your total tax savings to $325. If you are in a higher tax bracket, your donation deduction will be even more. To sum it up, you are getting about $325 in tax benefits for a donation of property with a current value of $1,000 that originally cost you only $500.</w:t>
      </w:r>
    </w:p>
    <w:p w:rsidR="00D12BAF" w:rsidRPr="00D12BAF" w:rsidRDefault="00D12BAF" w:rsidP="00D12BAF">
      <w:pPr>
        <w:ind w:left="720"/>
        <w:rPr>
          <w:rFonts w:ascii="Calibri" w:hAnsi="Calibri"/>
          <w:sz w:val="22"/>
          <w:szCs w:val="22"/>
        </w:rPr>
      </w:pPr>
    </w:p>
    <w:p w:rsidR="00641C83" w:rsidRDefault="00D12BAF" w:rsidP="00641C83">
      <w:pPr>
        <w:ind w:left="720"/>
        <w:rPr>
          <w:rFonts w:ascii="Calibri" w:hAnsi="Calibri"/>
          <w:sz w:val="22"/>
          <w:szCs w:val="22"/>
        </w:rPr>
      </w:pPr>
      <w:r w:rsidRPr="00D12BAF">
        <w:rPr>
          <w:rFonts w:ascii="Calibri" w:hAnsi="Calibri"/>
          <w:sz w:val="22"/>
          <w:szCs w:val="22"/>
        </w:rPr>
        <w:t xml:space="preserve">Pretty awesome! </w:t>
      </w:r>
      <w:r w:rsidR="00641C83">
        <w:rPr>
          <w:rFonts w:ascii="Calibri" w:hAnsi="Calibri"/>
          <w:sz w:val="22"/>
          <w:szCs w:val="22"/>
        </w:rPr>
        <w:t xml:space="preserve">Visit our </w:t>
      </w:r>
      <w:hyperlink r:id="rId6" w:history="1">
        <w:r w:rsidR="00641C83" w:rsidRPr="00641C83">
          <w:rPr>
            <w:rStyle w:val="Hyperlink"/>
            <w:rFonts w:ascii="Calibri" w:hAnsi="Calibri"/>
            <w:sz w:val="22"/>
            <w:szCs w:val="22"/>
          </w:rPr>
          <w:t>website</w:t>
        </w:r>
      </w:hyperlink>
      <w:r>
        <w:rPr>
          <w:rFonts w:ascii="Calibri" w:hAnsi="Calibri"/>
          <w:sz w:val="22"/>
          <w:szCs w:val="22"/>
        </w:rPr>
        <w:t xml:space="preserve"> to view the </w:t>
      </w:r>
      <w:hyperlink r:id="rId7" w:history="1">
        <w:r w:rsidRPr="00641C83">
          <w:rPr>
            <w:rStyle w:val="Hyperlink"/>
            <w:rFonts w:ascii="Calibri" w:hAnsi="Calibri"/>
            <w:sz w:val="22"/>
            <w:szCs w:val="22"/>
          </w:rPr>
          <w:t>stock form</w:t>
        </w:r>
      </w:hyperlink>
      <w:r w:rsidRPr="00D12BAF">
        <w:rPr>
          <w:rFonts w:ascii="Calibri" w:hAnsi="Calibri"/>
          <w:sz w:val="22"/>
          <w:szCs w:val="22"/>
        </w:rPr>
        <w:t xml:space="preserve"> </w:t>
      </w:r>
      <w:r>
        <w:rPr>
          <w:rFonts w:ascii="Calibri" w:hAnsi="Calibri"/>
          <w:sz w:val="22"/>
          <w:szCs w:val="22"/>
        </w:rPr>
        <w:t>and</w:t>
      </w:r>
      <w:r w:rsidRPr="00D12BAF">
        <w:rPr>
          <w:rFonts w:ascii="Calibri" w:hAnsi="Calibri"/>
          <w:sz w:val="22"/>
          <w:szCs w:val="22"/>
        </w:rPr>
        <w:t xml:space="preserve"> initiate a transaction. Please note that the total value of stock donated for a Full membership must be $1036 or greater in order to cover the stock fee.</w:t>
      </w:r>
      <w:r w:rsidR="00641C83">
        <w:rPr>
          <w:rFonts w:ascii="Calibri" w:hAnsi="Calibri"/>
          <w:sz w:val="22"/>
          <w:szCs w:val="22"/>
        </w:rPr>
        <w:t xml:space="preserve"> If you need assistance initiating a stock transfer, please contact us at </w:t>
      </w:r>
      <w:hyperlink r:id="rId8" w:history="1">
        <w:r w:rsidR="00641C83" w:rsidRPr="00397558">
          <w:rPr>
            <w:rStyle w:val="Hyperlink"/>
            <w:rFonts w:ascii="Calibri" w:hAnsi="Calibri"/>
            <w:sz w:val="22"/>
            <w:szCs w:val="22"/>
          </w:rPr>
          <w:t>finance@impact100.org</w:t>
        </w:r>
      </w:hyperlink>
      <w:r w:rsidR="00641C83">
        <w:rPr>
          <w:rFonts w:ascii="Calibri" w:hAnsi="Calibri"/>
          <w:sz w:val="22"/>
          <w:szCs w:val="22"/>
        </w:rPr>
        <w:t xml:space="preserve">. </w:t>
      </w:r>
      <w:bookmarkStart w:id="0" w:name="_GoBack"/>
      <w:bookmarkEnd w:id="0"/>
    </w:p>
    <w:p w:rsidR="00D12BAF" w:rsidRDefault="00D12BAF" w:rsidP="00D12BAF">
      <w:pPr>
        <w:ind w:left="720"/>
        <w:rPr>
          <w:rFonts w:ascii="Calibri" w:hAnsi="Calibri"/>
          <w:sz w:val="22"/>
          <w:szCs w:val="22"/>
        </w:rPr>
      </w:pPr>
    </w:p>
    <w:p w:rsidR="005A79EC" w:rsidRPr="00D12BAF" w:rsidRDefault="00D12BAF" w:rsidP="00D12BAF">
      <w:pPr>
        <w:ind w:left="720"/>
        <w:rPr>
          <w:rFonts w:ascii="Calibri" w:hAnsi="Calibri"/>
          <w:i/>
          <w:sz w:val="22"/>
          <w:szCs w:val="22"/>
        </w:rPr>
      </w:pPr>
      <w:r w:rsidRPr="00D12BAF">
        <w:rPr>
          <w:rFonts w:ascii="Calibri" w:hAnsi="Calibri"/>
          <w:i/>
          <w:sz w:val="22"/>
          <w:szCs w:val="22"/>
        </w:rPr>
        <w:t xml:space="preserve">*It is important to know that we are not tax professionals. It may be in your best interest to contact your financial advisor before deciding if this option is right for you. </w:t>
      </w:r>
    </w:p>
    <w:p w:rsidR="00D12BAF" w:rsidRPr="00D12BAF" w:rsidRDefault="00D12BAF">
      <w:pPr>
        <w:rPr>
          <w:rFonts w:ascii="Calibri" w:hAnsi="Calibri"/>
          <w:sz w:val="22"/>
          <w:szCs w:val="22"/>
        </w:rPr>
      </w:pPr>
    </w:p>
    <w:sectPr w:rsidR="00D12BAF" w:rsidRPr="00D1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AF"/>
    <w:rsid w:val="005A79EC"/>
    <w:rsid w:val="00641C83"/>
    <w:rsid w:val="00D1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A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A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mpact100.org" TargetMode="External"/><Relationship Id="rId3" Type="http://schemas.openxmlformats.org/officeDocument/2006/relationships/settings" Target="settings.xml"/><Relationship Id="rId7" Type="http://schemas.openxmlformats.org/officeDocument/2006/relationships/hyperlink" Target="http://impact100.org/join-us/impact-100-membership-form/stock-transfer-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pact100.org/join-us/impact-100-membership-form/stock-transfer-form/" TargetMode="External"/><Relationship Id="rId5" Type="http://schemas.openxmlformats.org/officeDocument/2006/relationships/hyperlink" Target="http://www.forbes.com/sites/beltway/2012/01/24/capital-gains-taxes-are-going-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Cosway Home</dc:creator>
  <cp:keywords/>
  <dc:description/>
  <cp:lastModifiedBy>Cosway Home</cp:lastModifiedBy>
  <cp:revision>1</cp:revision>
  <dcterms:created xsi:type="dcterms:W3CDTF">2014-02-01T17:14:00Z</dcterms:created>
  <dcterms:modified xsi:type="dcterms:W3CDTF">2014-02-01T17:35:00Z</dcterms:modified>
</cp:coreProperties>
</file>