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414"/>
        <w:gridCol w:w="216"/>
        <w:gridCol w:w="216"/>
        <w:gridCol w:w="1143"/>
        <w:gridCol w:w="6494"/>
      </w:tblGrid>
      <w:tr w:rsidR="00257E09" w:rsidRPr="00F34027" w:rsidTr="00F077AF">
        <w:trPr>
          <w:trHeight w:val="300"/>
        </w:trPr>
        <w:tc>
          <w:tcPr>
            <w:tcW w:w="9483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E09" w:rsidRPr="007A7433" w:rsidRDefault="00486F65" w:rsidP="00486F65">
            <w:pPr>
              <w:spacing w:before="100" w:beforeAutospacing="1" w:after="100" w:afterAutospacing="1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</w:rPr>
              <w:t xml:space="preserve">2014 </w:t>
            </w:r>
            <w:r w:rsidRPr="007A7433">
              <w:rPr>
                <w:rFonts w:ascii="Arial Black" w:eastAsia="Times New Roman" w:hAnsi="Arial Black" w:cs="Times New Roman"/>
                <w:b/>
                <w:color w:val="000000"/>
              </w:rPr>
              <w:t xml:space="preserve">Project Seed Summer </w:t>
            </w:r>
            <w:r>
              <w:rPr>
                <w:rFonts w:ascii="Arial Black" w:eastAsia="Times New Roman" w:hAnsi="Arial Black" w:cs="Times New Roman"/>
                <w:b/>
                <w:color w:val="000000"/>
              </w:rPr>
              <w:t>One</w:t>
            </w:r>
            <w:r w:rsidRPr="007A7433">
              <w:rPr>
                <w:rFonts w:ascii="Arial Black" w:eastAsia="Times New Roman" w:hAnsi="Arial Black" w:cs="Times New Roman"/>
                <w:b/>
                <w:color w:val="000000"/>
              </w:rPr>
              <w:t xml:space="preserve"> – Mentors and Intern Assignments</w:t>
            </w:r>
          </w:p>
        </w:tc>
      </w:tr>
      <w:tr w:rsidR="0031315B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15B" w:rsidRPr="00F34027" w:rsidRDefault="0031315B" w:rsidP="0031315B">
            <w:pPr>
              <w:spacing w:before="100" w:beforeAutospacing="1" w:after="100" w:afterAutospacing="1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Mentor</w:t>
            </w:r>
          </w:p>
        </w:tc>
        <w:tc>
          <w:tcPr>
            <w:tcW w:w="649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15B" w:rsidRPr="00F34027" w:rsidRDefault="0031315B" w:rsidP="0031315B">
            <w:pPr>
              <w:spacing w:before="100" w:beforeAutospacing="1" w:after="100" w:afterAutospacing="1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Research Project</w:t>
            </w:r>
          </w:p>
        </w:tc>
      </w:tr>
      <w:tr w:rsidR="00736F03" w:rsidRPr="00F34027" w:rsidTr="007D7D24">
        <w:trPr>
          <w:trHeight w:val="300"/>
        </w:trPr>
        <w:tc>
          <w:tcPr>
            <w:tcW w:w="184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F03" w:rsidRPr="00F34027" w:rsidRDefault="00736F03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Kjersti</w:t>
            </w:r>
          </w:p>
        </w:tc>
        <w:tc>
          <w:tcPr>
            <w:tcW w:w="114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F03" w:rsidRPr="00F34027" w:rsidRDefault="00F63FEA" w:rsidP="00F63FEA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Aagaard</w:t>
            </w:r>
            <w:r w:rsidR="00A230BA" w:rsidRPr="00F34027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</w:t>
            </w:r>
          </w:p>
        </w:tc>
        <w:tc>
          <w:tcPr>
            <w:tcW w:w="649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F03" w:rsidRPr="00F34027" w:rsidRDefault="00736F03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Tillery Epigenomics - Effect of maternal fat and high fat dietary exposure on offspring</w:t>
            </w:r>
          </w:p>
        </w:tc>
      </w:tr>
      <w:tr w:rsidR="00D649DA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9DA" w:rsidRPr="00F34027" w:rsidRDefault="00D649DA" w:rsidP="00A230BA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Baylor College of Medicine</w:t>
            </w:r>
          </w:p>
        </w:tc>
        <w:tc>
          <w:tcPr>
            <w:tcW w:w="649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9DA" w:rsidRPr="00F34027" w:rsidRDefault="00D649DA" w:rsidP="00FA0597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Intern</w:t>
            </w:r>
            <w:r w:rsidR="00FA0597">
              <w:rPr>
                <w:rFonts w:ascii="Arial Narrow" w:eastAsia="Times New Roman" w:hAnsi="Arial Narrow" w:cs="Times New Roman"/>
                <w:color w:val="000000"/>
              </w:rPr>
              <w:t xml:space="preserve">: </w:t>
            </w:r>
            <w:r w:rsidR="00FA0597" w:rsidRPr="00FA0597">
              <w:rPr>
                <w:rFonts w:ascii="Arial Narrow" w:eastAsia="Times New Roman" w:hAnsi="Arial Narrow" w:cs="Times New Roman"/>
                <w:b/>
                <w:color w:val="000000"/>
              </w:rPr>
              <w:t>Cristian Cachado</w:t>
            </w:r>
            <w:r w:rsidR="00A90FD6">
              <w:rPr>
                <w:rFonts w:ascii="Arial Narrow" w:eastAsia="Times New Roman" w:hAnsi="Arial Narrow" w:cs="Times New Roman"/>
                <w:b/>
                <w:color w:val="000000"/>
              </w:rPr>
              <w:t>-Cypress Lakes HS</w:t>
            </w:r>
          </w:p>
        </w:tc>
      </w:tr>
      <w:tr w:rsidR="00736F03" w:rsidRPr="00F34027" w:rsidTr="007D7D24">
        <w:trPr>
          <w:trHeight w:val="300"/>
        </w:trPr>
        <w:tc>
          <w:tcPr>
            <w:tcW w:w="163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F03" w:rsidRPr="00F34027" w:rsidRDefault="00736F03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Richa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F03" w:rsidRPr="00F34027" w:rsidRDefault="00736F03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Chandra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F03" w:rsidRPr="00F34027" w:rsidRDefault="00736F03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Effects of Lipophilic versus Hydrophilic Antioxidants on in vitro Oxidation of Biomolecules involved in Cardiovascular Disease Progression</w:t>
            </w:r>
          </w:p>
        </w:tc>
      </w:tr>
      <w:tr w:rsidR="00D649DA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9DA" w:rsidRPr="00F34027" w:rsidRDefault="00D649DA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University of St. Thomas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9DA" w:rsidRPr="00F34027" w:rsidRDefault="00FA0597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Intern: </w:t>
            </w:r>
            <w:r w:rsidRPr="00FA0597">
              <w:rPr>
                <w:rFonts w:ascii="Arial Narrow" w:eastAsia="Times New Roman" w:hAnsi="Arial Narrow" w:cs="Times New Roman"/>
                <w:b/>
                <w:color w:val="000000"/>
              </w:rPr>
              <w:t>Ryann Cartwright</w:t>
            </w:r>
            <w:r w:rsidR="00E40C45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_ Reagan High School</w:t>
            </w:r>
          </w:p>
        </w:tc>
      </w:tr>
      <w:tr w:rsidR="007D7D24" w:rsidRPr="00F34027" w:rsidTr="007D7D24">
        <w:trPr>
          <w:trHeight w:val="300"/>
        </w:trPr>
        <w:tc>
          <w:tcPr>
            <w:tcW w:w="163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A428F8" w:rsidRDefault="007D7D24" w:rsidP="0094124F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A428F8">
              <w:rPr>
                <w:rFonts w:ascii="Arial Narrow" w:eastAsia="Times New Roman" w:hAnsi="Arial Narrow" w:cs="Times New Roman"/>
                <w:b/>
                <w:color w:val="000000"/>
              </w:rPr>
              <w:t>Oluwatoyin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A428F8" w:rsidRDefault="007D7D24" w:rsidP="0094124F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A428F8">
              <w:rPr>
                <w:rFonts w:ascii="Arial Narrow" w:eastAsia="Times New Roman" w:hAnsi="Arial Narrow" w:cs="Times New Roman"/>
                <w:b/>
                <w:color w:val="000000"/>
              </w:rPr>
              <w:t xml:space="preserve">Asojo  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94124F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Structure Based Drug discovery</w:t>
            </w:r>
          </w:p>
        </w:tc>
      </w:tr>
      <w:tr w:rsidR="007D7D24" w:rsidRPr="00F34027" w:rsidTr="00994BFA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94124F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C6235">
              <w:rPr>
                <w:rFonts w:ascii="Arial Narrow" w:eastAsia="Times New Roman" w:hAnsi="Arial Narrow" w:cs="Times New Roman"/>
                <w:color w:val="000000"/>
              </w:rPr>
              <w:t>Baylor College of Medicine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E40C45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Intern: </w:t>
            </w:r>
            <w:r w:rsidRPr="007D7D24">
              <w:rPr>
                <w:rFonts w:ascii="Arial Narrow" w:eastAsia="Times New Roman" w:hAnsi="Arial Narrow" w:cs="Times New Roman"/>
                <w:b/>
                <w:color w:val="000000"/>
              </w:rPr>
              <w:t>Zuriel Hodge</w:t>
            </w:r>
            <w:r w:rsidR="00E40C45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– Thurgood Marshall</w:t>
            </w:r>
          </w:p>
        </w:tc>
      </w:tr>
      <w:tr w:rsidR="007D7D24" w:rsidRPr="00F34027" w:rsidTr="007D7D24">
        <w:trPr>
          <w:trHeight w:val="300"/>
        </w:trPr>
        <w:tc>
          <w:tcPr>
            <w:tcW w:w="163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Gina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Chiarella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Synthesis Of Transition Metal Complexes</w:t>
            </w:r>
          </w:p>
        </w:tc>
      </w:tr>
      <w:tr w:rsidR="007D7D24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Prairie View University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AF1161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Intern: </w:t>
            </w:r>
            <w:r w:rsidRPr="00FA0597">
              <w:rPr>
                <w:rFonts w:ascii="Arial Narrow" w:eastAsia="Times New Roman" w:hAnsi="Arial Narrow" w:cs="Times New Roman"/>
                <w:b/>
                <w:color w:val="000000"/>
              </w:rPr>
              <w:t>Richard Qian</w:t>
            </w:r>
            <w:r w:rsidR="00E40C45">
              <w:rPr>
                <w:rFonts w:ascii="Arial Narrow" w:eastAsia="Times New Roman" w:hAnsi="Arial Narrow" w:cs="Times New Roman"/>
                <w:b/>
                <w:color w:val="000000"/>
              </w:rPr>
              <w:t>- Cy</w:t>
            </w:r>
            <w:r w:rsidR="00AF1161">
              <w:rPr>
                <w:rFonts w:ascii="Arial Narrow" w:eastAsia="Times New Roman" w:hAnsi="Arial Narrow" w:cs="Times New Roman"/>
                <w:b/>
                <w:color w:val="000000"/>
              </w:rPr>
              <w:t>press Ranch</w:t>
            </w:r>
            <w:r w:rsidR="00E40C45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High School</w:t>
            </w:r>
          </w:p>
        </w:tc>
      </w:tr>
      <w:tr w:rsidR="007D7D24" w:rsidRPr="00F34027" w:rsidTr="007D7D24">
        <w:trPr>
          <w:trHeight w:val="300"/>
        </w:trPr>
        <w:tc>
          <w:tcPr>
            <w:tcW w:w="163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Hua-Jun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Fan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5E5D70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Computational chemistry application on reaction mechanism</w:t>
            </w:r>
          </w:p>
        </w:tc>
      </w:tr>
      <w:tr w:rsidR="007D7D24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Prairie View University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11217E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Interns: </w:t>
            </w:r>
            <w:r w:rsidRPr="00FA0597">
              <w:rPr>
                <w:rFonts w:ascii="Arial Narrow" w:eastAsia="Times New Roman" w:hAnsi="Arial Narrow" w:cs="Times New Roman"/>
                <w:b/>
                <w:color w:val="000000"/>
              </w:rPr>
              <w:t xml:space="preserve">Victoria Taylor </w:t>
            </w:r>
            <w:r w:rsidR="00E40C45">
              <w:rPr>
                <w:rFonts w:ascii="Arial Narrow" w:eastAsia="Times New Roman" w:hAnsi="Arial Narrow" w:cs="Times New Roman"/>
                <w:b/>
                <w:color w:val="000000"/>
              </w:rPr>
              <w:t xml:space="preserve">– Yes Prep </w:t>
            </w:r>
            <w:r w:rsidR="00A90FD6">
              <w:rPr>
                <w:rFonts w:ascii="Arial Narrow" w:eastAsia="Times New Roman" w:hAnsi="Arial Narrow" w:cs="Times New Roman"/>
                <w:b/>
                <w:color w:val="000000"/>
              </w:rPr>
              <w:t>S</w:t>
            </w:r>
            <w:r w:rsidR="0011217E">
              <w:rPr>
                <w:rFonts w:ascii="Arial Narrow" w:eastAsia="Times New Roman" w:hAnsi="Arial Narrow" w:cs="Times New Roman"/>
                <w:b/>
                <w:color w:val="000000"/>
              </w:rPr>
              <w:t xml:space="preserve">outhwest </w:t>
            </w:r>
            <w:r w:rsidRPr="00FA0597">
              <w:rPr>
                <w:rFonts w:ascii="Arial Narrow" w:eastAsia="Times New Roman" w:hAnsi="Arial Narrow" w:cs="Times New Roman"/>
                <w:b/>
                <w:color w:val="000000"/>
              </w:rPr>
              <w:t xml:space="preserve">&amp; </w:t>
            </w:r>
            <w:r w:rsidR="0011217E">
              <w:rPr>
                <w:rFonts w:ascii="Arial Narrow" w:eastAsia="Times New Roman" w:hAnsi="Arial Narrow" w:cs="Times New Roman"/>
                <w:b/>
                <w:color w:val="000000"/>
              </w:rPr>
              <w:t>Chevis Lucky</w:t>
            </w:r>
            <w:r w:rsidR="00E40C45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– </w:t>
            </w:r>
            <w:r w:rsidR="0011217E">
              <w:rPr>
                <w:rFonts w:ascii="Arial Narrow" w:eastAsia="Times New Roman" w:hAnsi="Arial Narrow" w:cs="Times New Roman"/>
                <w:b/>
                <w:color w:val="000000"/>
              </w:rPr>
              <w:t xml:space="preserve">Cypress Ridge </w:t>
            </w:r>
            <w:r w:rsidR="00096BF6">
              <w:rPr>
                <w:rFonts w:ascii="Arial Narrow" w:eastAsia="Times New Roman" w:hAnsi="Arial Narrow" w:cs="Times New Roman"/>
                <w:b/>
                <w:color w:val="000000"/>
              </w:rPr>
              <w:t>HS</w:t>
            </w:r>
          </w:p>
        </w:tc>
      </w:tr>
      <w:tr w:rsidR="007D7D24" w:rsidRPr="00F34027" w:rsidTr="007D7D24">
        <w:trPr>
          <w:trHeight w:val="300"/>
        </w:trPr>
        <w:tc>
          <w:tcPr>
            <w:tcW w:w="163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Yingchun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Li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Synthesis and Characterization of Dyes for Dye-sensitized Solar Cells</w:t>
            </w:r>
          </w:p>
        </w:tc>
      </w:tr>
      <w:tr w:rsidR="007D7D24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Prairie View University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A743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Intern: </w:t>
            </w:r>
            <w:r w:rsidR="0011217E">
              <w:rPr>
                <w:rFonts w:ascii="Arial Narrow" w:eastAsia="Times New Roman" w:hAnsi="Arial Narrow" w:cs="Times New Roman"/>
                <w:b/>
                <w:color w:val="000000"/>
              </w:rPr>
              <w:t>Nancy Osazuwa – Harmony HS</w:t>
            </w:r>
          </w:p>
        </w:tc>
      </w:tr>
      <w:tr w:rsidR="007D7D24" w:rsidRPr="00F34027" w:rsidTr="007D7D24">
        <w:trPr>
          <w:trHeight w:val="300"/>
        </w:trPr>
        <w:tc>
          <w:tcPr>
            <w:tcW w:w="163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Gururaj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Neelgund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Synthesis and characterization of graphene nanosheets</w:t>
            </w:r>
          </w:p>
        </w:tc>
      </w:tr>
      <w:tr w:rsidR="007D7D24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Prairie View University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AF1161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Intern:  </w:t>
            </w:r>
            <w:r w:rsidRPr="00FA0597">
              <w:rPr>
                <w:rFonts w:ascii="Arial Narrow" w:eastAsia="Times New Roman" w:hAnsi="Arial Narrow" w:cs="Times New Roman"/>
                <w:b/>
                <w:color w:val="000000"/>
              </w:rPr>
              <w:t>Chrisan</w:t>
            </w:r>
            <w:r w:rsidR="00AF1161">
              <w:rPr>
                <w:rFonts w:ascii="Arial Narrow" w:eastAsia="Times New Roman" w:hAnsi="Arial Narrow" w:cs="Times New Roman"/>
                <w:b/>
                <w:color w:val="000000"/>
              </w:rPr>
              <w:t>-</w:t>
            </w:r>
            <w:r w:rsidRPr="00FA0597">
              <w:rPr>
                <w:rFonts w:ascii="Arial Narrow" w:eastAsia="Times New Roman" w:hAnsi="Arial Narrow" w:cs="Times New Roman"/>
                <w:b/>
                <w:color w:val="000000"/>
              </w:rPr>
              <w:t>Kay Clarke</w:t>
            </w:r>
            <w:r w:rsidR="00AF1161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– Cypress Springs HS</w:t>
            </w:r>
          </w:p>
        </w:tc>
      </w:tr>
      <w:tr w:rsidR="007D7D24" w:rsidRPr="00F34027" w:rsidTr="007D7D24">
        <w:trPr>
          <w:trHeight w:val="300"/>
        </w:trPr>
        <w:tc>
          <w:tcPr>
            <w:tcW w:w="163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Bert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O'Malley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Mechanism of breast cancer cell tumor growth</w:t>
            </w:r>
          </w:p>
        </w:tc>
      </w:tr>
      <w:tr w:rsidR="007D7D24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Baylor College of Medicine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D7D24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Intern: </w:t>
            </w:r>
            <w:r w:rsidRPr="007D7D24">
              <w:rPr>
                <w:rFonts w:ascii="Arial Narrow" w:eastAsia="Times New Roman" w:hAnsi="Arial Narrow" w:cs="Times New Roman"/>
                <w:b/>
                <w:color w:val="000000"/>
              </w:rPr>
              <w:t>Ronesia Martin</w:t>
            </w:r>
            <w:r w:rsidR="00E40C45">
              <w:rPr>
                <w:rFonts w:ascii="Arial Narrow" w:eastAsia="Times New Roman" w:hAnsi="Arial Narrow" w:cs="Times New Roman"/>
                <w:b/>
                <w:color w:val="000000"/>
              </w:rPr>
              <w:t>- Hastings HS</w:t>
            </w:r>
          </w:p>
        </w:tc>
      </w:tr>
      <w:tr w:rsidR="007D7D24" w:rsidRPr="00F34027" w:rsidTr="007D7D24">
        <w:trPr>
          <w:trHeight w:val="300"/>
        </w:trPr>
        <w:tc>
          <w:tcPr>
            <w:tcW w:w="163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B. Montgomery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Pettitt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Aqueous Solvation of Proteins and DNA</w:t>
            </w:r>
          </w:p>
        </w:tc>
      </w:tr>
      <w:tr w:rsidR="007D7D24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 xml:space="preserve">University of Texas Med Branch – Galveston 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Intern: </w:t>
            </w:r>
            <w:r w:rsidRPr="00FA0597">
              <w:rPr>
                <w:rFonts w:ascii="Arial Narrow" w:eastAsia="Times New Roman" w:hAnsi="Arial Narrow" w:cs="Times New Roman"/>
                <w:b/>
                <w:color w:val="000000"/>
              </w:rPr>
              <w:t>Jordan Murray</w:t>
            </w:r>
            <w:r w:rsidR="00E40C45">
              <w:rPr>
                <w:rFonts w:ascii="Arial Narrow" w:eastAsia="Times New Roman" w:hAnsi="Arial Narrow" w:cs="Times New Roman"/>
                <w:b/>
                <w:color w:val="000000"/>
              </w:rPr>
              <w:t>- Galveston Ball HS</w:t>
            </w:r>
          </w:p>
        </w:tc>
      </w:tr>
      <w:tr w:rsidR="00486F65" w:rsidRPr="00F34027" w:rsidTr="008874A9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F65" w:rsidRPr="00F34027" w:rsidRDefault="00486F65" w:rsidP="00486F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Pierre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 xml:space="preserve"> Tutunjian </w:t>
            </w:r>
          </w:p>
          <w:p w:rsidR="00486F65" w:rsidRPr="00486F65" w:rsidRDefault="00486F65" w:rsidP="00486F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86F6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Pat Killough &amp; Dave Denley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F65" w:rsidRPr="00F34027" w:rsidRDefault="00486F65" w:rsidP="00736F03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Nuclear Magnetic Resonance Analysis of Base Oils</w:t>
            </w:r>
          </w:p>
        </w:tc>
      </w:tr>
      <w:tr w:rsidR="007D7D24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486F65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Shell Global Solutions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FA0597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Intern: </w:t>
            </w:r>
            <w:r w:rsidRPr="00FA0597">
              <w:rPr>
                <w:rFonts w:ascii="Arial Narrow" w:eastAsia="Times New Roman" w:hAnsi="Arial Narrow" w:cs="Times New Roman"/>
                <w:b/>
                <w:color w:val="000000"/>
              </w:rPr>
              <w:t>Ngoc Minh Pham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="00E40C45">
              <w:rPr>
                <w:rFonts w:ascii="Arial Narrow" w:eastAsia="Times New Roman" w:hAnsi="Arial Narrow" w:cs="Times New Roman"/>
                <w:color w:val="000000"/>
              </w:rPr>
              <w:t xml:space="preserve">– </w:t>
            </w:r>
            <w:r w:rsidR="00E40C45" w:rsidRPr="00E40C45">
              <w:rPr>
                <w:rFonts w:ascii="Arial Narrow" w:eastAsia="Times New Roman" w:hAnsi="Arial Narrow" w:cs="Times New Roman"/>
                <w:b/>
                <w:color w:val="000000"/>
              </w:rPr>
              <w:t>Westbury HS</w:t>
            </w:r>
          </w:p>
        </w:tc>
      </w:tr>
      <w:tr w:rsidR="007D7D24" w:rsidRPr="00F34027" w:rsidTr="00EF1D4D">
        <w:trPr>
          <w:trHeight w:val="300"/>
        </w:trPr>
        <w:tc>
          <w:tcPr>
            <w:tcW w:w="9483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7A7433" w:rsidRDefault="00486F65" w:rsidP="007A7433">
            <w:pPr>
              <w:spacing w:before="100" w:beforeAutospacing="1" w:after="100" w:afterAutospacing="1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</w:rPr>
              <w:t xml:space="preserve">2014 </w:t>
            </w:r>
            <w:r w:rsidR="007D7D24" w:rsidRPr="007A7433">
              <w:rPr>
                <w:rFonts w:ascii="Arial Black" w:eastAsia="Times New Roman" w:hAnsi="Arial Black" w:cs="Times New Roman"/>
                <w:b/>
                <w:color w:val="000000"/>
              </w:rPr>
              <w:t>Project Seed Summer Two – Mentors and Intern Assignments</w:t>
            </w:r>
          </w:p>
        </w:tc>
      </w:tr>
      <w:tr w:rsidR="007D7D24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31315B">
            <w:pPr>
              <w:spacing w:before="100" w:beforeAutospacing="1" w:after="100" w:afterAutospacing="1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Mentor</w:t>
            </w:r>
          </w:p>
        </w:tc>
        <w:tc>
          <w:tcPr>
            <w:tcW w:w="649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31315B">
            <w:pPr>
              <w:spacing w:before="100" w:beforeAutospacing="1" w:after="100" w:afterAutospacing="1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Research Project</w:t>
            </w:r>
          </w:p>
        </w:tc>
      </w:tr>
      <w:tr w:rsidR="007D7D24" w:rsidRPr="00F34027" w:rsidTr="007D7D24">
        <w:trPr>
          <w:trHeight w:val="300"/>
        </w:trPr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A428F8" w:rsidRDefault="007D7D24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A428F8">
              <w:rPr>
                <w:rFonts w:ascii="Arial Narrow" w:eastAsia="Times New Roman" w:hAnsi="Arial Narrow" w:cs="Times New Roman"/>
                <w:b/>
                <w:color w:val="000000"/>
              </w:rPr>
              <w:t>Oluwatoyin</w:t>
            </w:r>
          </w:p>
        </w:tc>
        <w:tc>
          <w:tcPr>
            <w:tcW w:w="1575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A428F8" w:rsidRDefault="007D7D24" w:rsidP="00D649DA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A428F8">
              <w:rPr>
                <w:rFonts w:ascii="Arial Narrow" w:eastAsia="Times New Roman" w:hAnsi="Arial Narrow" w:cs="Times New Roman"/>
                <w:b/>
                <w:color w:val="000000"/>
              </w:rPr>
              <w:t xml:space="preserve">Asojo  </w:t>
            </w:r>
          </w:p>
        </w:tc>
        <w:tc>
          <w:tcPr>
            <w:tcW w:w="649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Structure Based Drug discovery</w:t>
            </w:r>
          </w:p>
        </w:tc>
      </w:tr>
      <w:tr w:rsidR="007D7D24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2C6235" w:rsidRDefault="007D7D24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C6235">
              <w:rPr>
                <w:rFonts w:ascii="Arial Narrow" w:eastAsia="Times New Roman" w:hAnsi="Arial Narrow" w:cs="Times New Roman"/>
                <w:color w:val="000000"/>
              </w:rPr>
              <w:t>Baylor College of Medicine</w:t>
            </w:r>
          </w:p>
        </w:tc>
        <w:tc>
          <w:tcPr>
            <w:tcW w:w="649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5E5D70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 xml:space="preserve">Intern: </w:t>
            </w: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Gonteria Robinson</w:t>
            </w:r>
            <w:r w:rsidR="00E40C45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– Madison HS</w:t>
            </w:r>
          </w:p>
        </w:tc>
      </w:tr>
      <w:tr w:rsidR="007D7D24" w:rsidRPr="00F34027" w:rsidTr="007D7D24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A428F8" w:rsidRDefault="007D7D24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A428F8">
              <w:rPr>
                <w:rFonts w:ascii="Arial Narrow" w:eastAsia="Times New Roman" w:hAnsi="Arial Narrow" w:cs="Times New Roman"/>
                <w:b/>
                <w:color w:val="000000"/>
              </w:rPr>
              <w:t>George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A428F8" w:rsidRDefault="007D7D24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A428F8">
              <w:rPr>
                <w:rFonts w:ascii="Arial Narrow" w:eastAsia="Times New Roman" w:hAnsi="Arial Narrow" w:cs="Times New Roman"/>
                <w:b/>
                <w:color w:val="000000"/>
              </w:rPr>
              <w:t>Bennett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Conversion of galactose-rich soligosaccharides to biofuels</w:t>
            </w:r>
          </w:p>
        </w:tc>
      </w:tr>
      <w:tr w:rsidR="007D7D24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Rice University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5E5D70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 xml:space="preserve">Intern: </w:t>
            </w: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Denwis La</w:t>
            </w:r>
            <w:r w:rsidR="00E40C45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– Northshore HS</w:t>
            </w:r>
          </w:p>
        </w:tc>
      </w:tr>
      <w:tr w:rsidR="007D7D24" w:rsidRPr="00F34027" w:rsidTr="007D7D24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A428F8" w:rsidRDefault="007D7D24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A428F8">
              <w:rPr>
                <w:rFonts w:ascii="Arial Narrow" w:eastAsia="Times New Roman" w:hAnsi="Arial Narrow" w:cs="Times New Roman"/>
                <w:b/>
                <w:color w:val="000000"/>
              </w:rPr>
              <w:t>Richa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A428F8" w:rsidRDefault="007D7D24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A428F8">
              <w:rPr>
                <w:rFonts w:ascii="Arial Narrow" w:eastAsia="Times New Roman" w:hAnsi="Arial Narrow" w:cs="Times New Roman"/>
                <w:b/>
                <w:color w:val="000000"/>
              </w:rPr>
              <w:t>Chandra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Effects of Lipophilic versus Hydrophilic Antioxidants on in vitro Oxidation of Biomolecules involved in Cardiovascular Disease Progression</w:t>
            </w:r>
          </w:p>
        </w:tc>
      </w:tr>
      <w:tr w:rsidR="007D7D24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University of St. Thomas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AF1161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 xml:space="preserve">Intern: </w:t>
            </w: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Edwin Rodriguez</w:t>
            </w:r>
            <w:r w:rsidR="00E40C45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– </w:t>
            </w:r>
            <w:r w:rsidR="00AF1161">
              <w:rPr>
                <w:rFonts w:ascii="Arial Narrow" w:eastAsia="Times New Roman" w:hAnsi="Arial Narrow" w:cs="Times New Roman"/>
                <w:b/>
                <w:color w:val="000000"/>
              </w:rPr>
              <w:t xml:space="preserve">CE King </w:t>
            </w:r>
            <w:r w:rsidR="00E40C45">
              <w:rPr>
                <w:rFonts w:ascii="Arial Narrow" w:eastAsia="Times New Roman" w:hAnsi="Arial Narrow" w:cs="Times New Roman"/>
                <w:b/>
                <w:color w:val="000000"/>
              </w:rPr>
              <w:t>HS</w:t>
            </w:r>
          </w:p>
        </w:tc>
      </w:tr>
      <w:tr w:rsidR="007D7D24" w:rsidRPr="00F34027" w:rsidTr="007D7D24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A428F8" w:rsidRDefault="007D7D24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A428F8">
              <w:rPr>
                <w:rFonts w:ascii="Arial Narrow" w:eastAsia="Times New Roman" w:hAnsi="Arial Narrow" w:cs="Times New Roman"/>
                <w:b/>
                <w:color w:val="000000"/>
              </w:rPr>
              <w:t>Francesco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A428F8" w:rsidRDefault="007D7D24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A428F8">
              <w:rPr>
                <w:rFonts w:ascii="Arial Narrow" w:eastAsia="Times New Roman" w:hAnsi="Arial Narrow" w:cs="Times New Roman"/>
                <w:b/>
                <w:color w:val="000000"/>
              </w:rPr>
              <w:t>DeMayo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Molecular Mechanisms of uterine biology</w:t>
            </w:r>
          </w:p>
        </w:tc>
      </w:tr>
      <w:tr w:rsidR="007D7D24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Baylor College of Medicine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D24" w:rsidRPr="00F34027" w:rsidRDefault="007D7D24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Intern</w:t>
            </w: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: Rubi Valenzuela</w:t>
            </w:r>
            <w:r w:rsidR="00A90FD6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–YES Prep East End</w:t>
            </w:r>
          </w:p>
        </w:tc>
      </w:tr>
      <w:tr w:rsidR="00486F65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F65" w:rsidRPr="00A428F8" w:rsidRDefault="00486F65" w:rsidP="004C7B9C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F65" w:rsidRPr="00F34027" w:rsidRDefault="00486F65" w:rsidP="005E5D70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 xml:space="preserve">Intern: </w:t>
            </w: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Me’kelle Caballero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 xml:space="preserve"> - Hightower</w:t>
            </w:r>
            <w:r w:rsidRPr="00F34027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096BF6">
              <w:rPr>
                <w:rFonts w:ascii="Arial Narrow" w:eastAsia="Times New Roman" w:hAnsi="Arial Narrow" w:cs="Times New Roman"/>
                <w:b/>
                <w:color w:val="000000"/>
              </w:rPr>
              <w:t>HS</w:t>
            </w:r>
          </w:p>
        </w:tc>
      </w:tr>
      <w:tr w:rsidR="00486F65" w:rsidRPr="00F34027" w:rsidTr="007D7D24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F65" w:rsidRPr="00A428F8" w:rsidRDefault="00486F65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A428F8">
              <w:rPr>
                <w:rFonts w:ascii="Arial Narrow" w:eastAsia="Times New Roman" w:hAnsi="Arial Narrow" w:cs="Times New Roman"/>
                <w:b/>
                <w:color w:val="000000"/>
              </w:rPr>
              <w:t>David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F65" w:rsidRPr="00A428F8" w:rsidRDefault="00486F65" w:rsidP="00D649DA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b/>
              </w:rPr>
            </w:pPr>
            <w:r w:rsidRPr="00A428F8">
              <w:rPr>
                <w:rFonts w:ascii="Arial Narrow" w:eastAsia="Times New Roman" w:hAnsi="Arial Narrow" w:cs="Times New Roman"/>
                <w:b/>
                <w:color w:val="000000"/>
              </w:rPr>
              <w:t>Thompson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F65" w:rsidRPr="00F34027" w:rsidRDefault="00486F65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Patterning sphere masks for LSPR and SERS sensing</w:t>
            </w:r>
          </w:p>
        </w:tc>
      </w:tr>
      <w:tr w:rsidR="00486F65" w:rsidRPr="00F34027" w:rsidTr="007D7D24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F65" w:rsidRPr="00F34027" w:rsidRDefault="00486F65" w:rsidP="0031315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>Sam Houston State University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F65" w:rsidRPr="00F34027" w:rsidRDefault="00486F65" w:rsidP="00E40C45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34027">
              <w:rPr>
                <w:rFonts w:ascii="Arial Narrow" w:eastAsia="Times New Roman" w:hAnsi="Arial Narrow" w:cs="Times New Roman"/>
                <w:color w:val="000000"/>
              </w:rPr>
              <w:t xml:space="preserve">Interns: </w:t>
            </w:r>
            <w:r w:rsidRPr="00F34027">
              <w:rPr>
                <w:rFonts w:ascii="Arial Narrow" w:eastAsia="Times New Roman" w:hAnsi="Arial Narrow" w:cs="Times New Roman"/>
                <w:b/>
                <w:color w:val="000000"/>
              </w:rPr>
              <w:t>Kelly Gray &amp; Xavier McNeil</w:t>
            </w:r>
            <w:r w:rsidRPr="00F34027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– </w:t>
            </w:r>
            <w:r w:rsidRPr="00E40C45">
              <w:rPr>
                <w:rFonts w:ascii="Arial Narrow" w:eastAsia="Times New Roman" w:hAnsi="Arial Narrow" w:cs="Times New Roman"/>
                <w:b/>
                <w:color w:val="000000"/>
              </w:rPr>
              <w:t>Huntsville HS</w:t>
            </w:r>
          </w:p>
        </w:tc>
      </w:tr>
    </w:tbl>
    <w:p w:rsidR="00257E09" w:rsidRPr="00F34027" w:rsidRDefault="00257E09" w:rsidP="00486F65">
      <w:pPr>
        <w:rPr>
          <w:rFonts w:ascii="Arial Narrow" w:hAnsi="Arial Narrow"/>
        </w:rPr>
      </w:pPr>
    </w:p>
    <w:sectPr w:rsidR="00257E09" w:rsidRPr="00F34027" w:rsidSect="00DE4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36F03"/>
    <w:rsid w:val="00001349"/>
    <w:rsid w:val="000541DA"/>
    <w:rsid w:val="00096BF6"/>
    <w:rsid w:val="0011217E"/>
    <w:rsid w:val="00167E25"/>
    <w:rsid w:val="00257E09"/>
    <w:rsid w:val="002C6235"/>
    <w:rsid w:val="0031315B"/>
    <w:rsid w:val="004072F7"/>
    <w:rsid w:val="00486F65"/>
    <w:rsid w:val="005E5D70"/>
    <w:rsid w:val="00646540"/>
    <w:rsid w:val="00695581"/>
    <w:rsid w:val="00736F03"/>
    <w:rsid w:val="007A7433"/>
    <w:rsid w:val="007D7D24"/>
    <w:rsid w:val="00856C9C"/>
    <w:rsid w:val="008C6683"/>
    <w:rsid w:val="008C7947"/>
    <w:rsid w:val="00953349"/>
    <w:rsid w:val="009F6C5E"/>
    <w:rsid w:val="00A230BA"/>
    <w:rsid w:val="00A3338B"/>
    <w:rsid w:val="00A428F8"/>
    <w:rsid w:val="00A90FD6"/>
    <w:rsid w:val="00AC56F8"/>
    <w:rsid w:val="00AF1161"/>
    <w:rsid w:val="00B15534"/>
    <w:rsid w:val="00D649DA"/>
    <w:rsid w:val="00D80EC8"/>
    <w:rsid w:val="00DE4E62"/>
    <w:rsid w:val="00E40C45"/>
    <w:rsid w:val="00F34027"/>
    <w:rsid w:val="00F50E34"/>
    <w:rsid w:val="00F63FEA"/>
    <w:rsid w:val="00FA0597"/>
    <w:rsid w:val="00FE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812729247msonormal">
    <w:name w:val="yiv4812729247msonormal"/>
    <w:basedOn w:val="Normal"/>
    <w:rsid w:val="0073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jburn49</dc:creator>
  <cp:lastModifiedBy>Burnley Travel</cp:lastModifiedBy>
  <cp:revision>2</cp:revision>
  <cp:lastPrinted>2014-06-05T17:42:00Z</cp:lastPrinted>
  <dcterms:created xsi:type="dcterms:W3CDTF">2014-06-10T17:16:00Z</dcterms:created>
  <dcterms:modified xsi:type="dcterms:W3CDTF">2014-06-10T17:16:00Z</dcterms:modified>
</cp:coreProperties>
</file>