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4517" w14:textId="77777777" w:rsidR="00052250" w:rsidRDefault="00647A4A">
      <w:pPr>
        <w:rPr>
          <w:rFonts w:ascii="Times New Roman" w:hAnsi="Times New Roman" w:cs="Times New Roman"/>
          <w:sz w:val="24"/>
          <w:szCs w:val="24"/>
        </w:rPr>
      </w:pPr>
      <w:r>
        <w:rPr>
          <w:rFonts w:ascii="Times New Roman" w:hAnsi="Times New Roman" w:cs="Times New Roman"/>
          <w:sz w:val="24"/>
          <w:szCs w:val="24"/>
        </w:rPr>
        <w:t>The mission state of the Warm Springs Watershed Association (WSWA) is “to protect and restore Warm Springs Run and its watershed through action based on education and the establishment of partnerships with concerned citizens, civic organizations, and governmental agencies of Morgan County and the state of West Virginia.”</w:t>
      </w:r>
    </w:p>
    <w:p w14:paraId="73DC39D3" w14:textId="77777777" w:rsidR="00647A4A" w:rsidRDefault="00647A4A">
      <w:pPr>
        <w:rPr>
          <w:rFonts w:ascii="Times New Roman" w:hAnsi="Times New Roman" w:cs="Times New Roman"/>
          <w:sz w:val="24"/>
          <w:szCs w:val="24"/>
        </w:rPr>
      </w:pPr>
      <w:r>
        <w:rPr>
          <w:rFonts w:ascii="Times New Roman" w:hAnsi="Times New Roman" w:cs="Times New Roman"/>
          <w:sz w:val="24"/>
          <w:szCs w:val="24"/>
        </w:rPr>
        <w:t>If WSWA is known for anything, it is the partnerships it has established with other organizations in a collaborative effort to protect and restore the Run.</w:t>
      </w:r>
    </w:p>
    <w:p w14:paraId="62A355E0" w14:textId="77777777" w:rsidR="00A05763" w:rsidRDefault="003B379F">
      <w:pPr>
        <w:rPr>
          <w:rFonts w:ascii="Times New Roman" w:hAnsi="Times New Roman" w:cs="Times New Roman"/>
          <w:sz w:val="24"/>
          <w:szCs w:val="24"/>
        </w:rPr>
      </w:pPr>
      <w:r>
        <w:rPr>
          <w:rFonts w:ascii="Times New Roman" w:hAnsi="Times New Roman" w:cs="Times New Roman"/>
          <w:sz w:val="24"/>
          <w:szCs w:val="24"/>
        </w:rPr>
        <w:t>T</w:t>
      </w:r>
      <w:r w:rsidR="00A05763">
        <w:rPr>
          <w:rFonts w:ascii="Times New Roman" w:hAnsi="Times New Roman" w:cs="Times New Roman"/>
          <w:sz w:val="24"/>
          <w:szCs w:val="24"/>
        </w:rPr>
        <w:t>he EPCD, Morgan County School Board , local artist Mary Klotz, and WSWA are about to complete a project to install f</w:t>
      </w:r>
      <w:r>
        <w:rPr>
          <w:rFonts w:ascii="Times New Roman" w:hAnsi="Times New Roman" w:cs="Times New Roman"/>
          <w:sz w:val="24"/>
          <w:szCs w:val="24"/>
        </w:rPr>
        <w:t xml:space="preserve">ive educational kiosks into a </w:t>
      </w:r>
      <w:r w:rsidR="00A05763">
        <w:rPr>
          <w:rFonts w:ascii="Times New Roman" w:hAnsi="Times New Roman" w:cs="Times New Roman"/>
          <w:sz w:val="24"/>
          <w:szCs w:val="24"/>
        </w:rPr>
        <w:t xml:space="preserve">wetlands </w:t>
      </w:r>
      <w:r>
        <w:rPr>
          <w:rFonts w:ascii="Times New Roman" w:hAnsi="Times New Roman" w:cs="Times New Roman"/>
          <w:sz w:val="24"/>
          <w:szCs w:val="24"/>
        </w:rPr>
        <w:t xml:space="preserve">area </w:t>
      </w:r>
      <w:r w:rsidR="00A05763">
        <w:rPr>
          <w:rFonts w:ascii="Times New Roman" w:hAnsi="Times New Roman" w:cs="Times New Roman"/>
          <w:sz w:val="24"/>
          <w:szCs w:val="24"/>
        </w:rPr>
        <w:t xml:space="preserve">reestablished by the EPCD in 2009. </w:t>
      </w:r>
      <w:r>
        <w:rPr>
          <w:rFonts w:ascii="Times New Roman" w:hAnsi="Times New Roman" w:cs="Times New Roman"/>
          <w:sz w:val="24"/>
          <w:szCs w:val="24"/>
        </w:rPr>
        <w:t>The wetlands are located just south of Widmyer Elementary School.</w:t>
      </w:r>
    </w:p>
    <w:p w14:paraId="2F2266E4" w14:textId="77777777" w:rsidR="00647A4A" w:rsidRDefault="00A05763">
      <w:pPr>
        <w:rPr>
          <w:rFonts w:ascii="Times New Roman" w:hAnsi="Times New Roman" w:cs="Times New Roman"/>
          <w:sz w:val="24"/>
          <w:szCs w:val="24"/>
        </w:rPr>
      </w:pPr>
      <w:r>
        <w:rPr>
          <w:rFonts w:ascii="Times New Roman" w:hAnsi="Times New Roman" w:cs="Times New Roman"/>
          <w:sz w:val="24"/>
          <w:szCs w:val="24"/>
        </w:rPr>
        <w:t xml:space="preserve">EPCD and </w:t>
      </w:r>
      <w:r w:rsidR="00647A4A">
        <w:rPr>
          <w:rFonts w:ascii="Times New Roman" w:hAnsi="Times New Roman" w:cs="Times New Roman"/>
          <w:sz w:val="24"/>
          <w:szCs w:val="24"/>
        </w:rPr>
        <w:t xml:space="preserve">WSWA </w:t>
      </w:r>
      <w:r>
        <w:rPr>
          <w:rFonts w:ascii="Times New Roman" w:hAnsi="Times New Roman" w:cs="Times New Roman"/>
          <w:sz w:val="24"/>
          <w:szCs w:val="24"/>
        </w:rPr>
        <w:t xml:space="preserve">are </w:t>
      </w:r>
      <w:r w:rsidR="003B379F">
        <w:rPr>
          <w:rFonts w:ascii="Times New Roman" w:hAnsi="Times New Roman" w:cs="Times New Roman"/>
          <w:sz w:val="24"/>
          <w:szCs w:val="24"/>
        </w:rPr>
        <w:t xml:space="preserve">also </w:t>
      </w:r>
      <w:r>
        <w:rPr>
          <w:rFonts w:ascii="Times New Roman" w:hAnsi="Times New Roman" w:cs="Times New Roman"/>
          <w:sz w:val="24"/>
          <w:szCs w:val="24"/>
        </w:rPr>
        <w:t>currently</w:t>
      </w:r>
      <w:r w:rsidR="00647A4A">
        <w:rPr>
          <w:rFonts w:ascii="Times New Roman" w:hAnsi="Times New Roman" w:cs="Times New Roman"/>
          <w:sz w:val="24"/>
          <w:szCs w:val="24"/>
        </w:rPr>
        <w:t xml:space="preserve"> work</w:t>
      </w:r>
      <w:r>
        <w:rPr>
          <w:rFonts w:ascii="Times New Roman" w:hAnsi="Times New Roman" w:cs="Times New Roman"/>
          <w:sz w:val="24"/>
          <w:szCs w:val="24"/>
        </w:rPr>
        <w:t>ing</w:t>
      </w:r>
      <w:r w:rsidR="00647A4A">
        <w:rPr>
          <w:rFonts w:ascii="Times New Roman" w:hAnsi="Times New Roman" w:cs="Times New Roman"/>
          <w:sz w:val="24"/>
          <w:szCs w:val="24"/>
        </w:rPr>
        <w:t xml:space="preserve"> with </w:t>
      </w:r>
      <w:r>
        <w:rPr>
          <w:rFonts w:ascii="Times New Roman" w:hAnsi="Times New Roman" w:cs="Times New Roman"/>
          <w:sz w:val="24"/>
          <w:szCs w:val="24"/>
        </w:rPr>
        <w:t xml:space="preserve">Morgan County </w:t>
      </w:r>
      <w:r w:rsidR="00647A4A">
        <w:rPr>
          <w:rFonts w:ascii="Times New Roman" w:hAnsi="Times New Roman" w:cs="Times New Roman"/>
          <w:sz w:val="24"/>
          <w:szCs w:val="24"/>
        </w:rPr>
        <w:t>businesses interested in becoming better stewards of the Ru</w:t>
      </w:r>
      <w:r>
        <w:rPr>
          <w:rFonts w:ascii="Times New Roman" w:hAnsi="Times New Roman" w:cs="Times New Roman"/>
          <w:sz w:val="24"/>
          <w:szCs w:val="24"/>
        </w:rPr>
        <w:t>n. WSWA members,</w:t>
      </w:r>
      <w:r w:rsidR="00647A4A">
        <w:rPr>
          <w:rFonts w:ascii="Times New Roman" w:hAnsi="Times New Roman" w:cs="Times New Roman"/>
          <w:sz w:val="24"/>
          <w:szCs w:val="24"/>
        </w:rPr>
        <w:t xml:space="preserve"> Heather (</w:t>
      </w:r>
      <w:r>
        <w:rPr>
          <w:rFonts w:ascii="Times New Roman" w:hAnsi="Times New Roman" w:cs="Times New Roman"/>
          <w:sz w:val="24"/>
          <w:szCs w:val="24"/>
        </w:rPr>
        <w:t>Ishman) Duncan and Suzy Lucas will</w:t>
      </w:r>
      <w:r w:rsidR="003B379F">
        <w:rPr>
          <w:rFonts w:ascii="Times New Roman" w:hAnsi="Times New Roman" w:cs="Times New Roman"/>
          <w:sz w:val="24"/>
          <w:szCs w:val="24"/>
        </w:rPr>
        <w:t xml:space="preserve"> create a list of best</w:t>
      </w:r>
      <w:r w:rsidR="00647A4A">
        <w:rPr>
          <w:rFonts w:ascii="Times New Roman" w:hAnsi="Times New Roman" w:cs="Times New Roman"/>
          <w:sz w:val="24"/>
          <w:szCs w:val="24"/>
        </w:rPr>
        <w:t xml:space="preserve"> management practices that could be adopted by businesses along WSR and in the watershed. Busin</w:t>
      </w:r>
      <w:r>
        <w:rPr>
          <w:rFonts w:ascii="Times New Roman" w:hAnsi="Times New Roman" w:cs="Times New Roman"/>
          <w:sz w:val="24"/>
          <w:szCs w:val="24"/>
        </w:rPr>
        <w:t xml:space="preserve">esses can </w:t>
      </w:r>
      <w:r w:rsidR="003B379F">
        <w:rPr>
          <w:rFonts w:ascii="Times New Roman" w:hAnsi="Times New Roman" w:cs="Times New Roman"/>
          <w:sz w:val="24"/>
          <w:szCs w:val="24"/>
        </w:rPr>
        <w:t>inventory current practices and then choose BMPs that will help to</w:t>
      </w:r>
      <w:r>
        <w:rPr>
          <w:rFonts w:ascii="Times New Roman" w:hAnsi="Times New Roman" w:cs="Times New Roman"/>
          <w:sz w:val="24"/>
          <w:szCs w:val="24"/>
        </w:rPr>
        <w:t xml:space="preserve"> </w:t>
      </w:r>
      <w:r w:rsidR="00647A4A">
        <w:rPr>
          <w:rFonts w:ascii="Times New Roman" w:hAnsi="Times New Roman" w:cs="Times New Roman"/>
          <w:sz w:val="24"/>
          <w:szCs w:val="24"/>
        </w:rPr>
        <w:t>protect and restore Warm Springs Run. Upon successful implementation of these practic</w:t>
      </w:r>
      <w:r>
        <w:rPr>
          <w:rFonts w:ascii="Times New Roman" w:hAnsi="Times New Roman" w:cs="Times New Roman"/>
          <w:sz w:val="24"/>
          <w:szCs w:val="24"/>
        </w:rPr>
        <w:t xml:space="preserve">es, WSWA will provide </w:t>
      </w:r>
      <w:r w:rsidR="00647A4A">
        <w:rPr>
          <w:rFonts w:ascii="Times New Roman" w:hAnsi="Times New Roman" w:cs="Times New Roman"/>
          <w:sz w:val="24"/>
          <w:szCs w:val="24"/>
        </w:rPr>
        <w:t>businesses with plaques they can display. The names of these businesses will also be listed on the WSWA website and Face Book page.</w:t>
      </w:r>
    </w:p>
    <w:p w14:paraId="55D1FD9C" w14:textId="77777777" w:rsidR="00647A4A" w:rsidRDefault="00A05763">
      <w:pPr>
        <w:rPr>
          <w:rFonts w:ascii="Times New Roman" w:hAnsi="Times New Roman" w:cs="Times New Roman"/>
          <w:sz w:val="24"/>
          <w:szCs w:val="24"/>
        </w:rPr>
      </w:pPr>
      <w:r>
        <w:rPr>
          <w:rFonts w:ascii="Times New Roman" w:hAnsi="Times New Roman" w:cs="Times New Roman"/>
          <w:sz w:val="24"/>
          <w:szCs w:val="24"/>
        </w:rPr>
        <w:t>WSWA is</w:t>
      </w:r>
      <w:r w:rsidR="00647A4A">
        <w:rPr>
          <w:rFonts w:ascii="Times New Roman" w:hAnsi="Times New Roman" w:cs="Times New Roman"/>
          <w:sz w:val="24"/>
          <w:szCs w:val="24"/>
        </w:rPr>
        <w:t xml:space="preserve"> also partnered with Cacapon Institute and the Town of Bath Tree Board to strategically increase the tree canopy of the watershed. In the past WSWA has planted trees to restore the riparian buffer of the Run</w:t>
      </w:r>
      <w:r>
        <w:rPr>
          <w:rFonts w:ascii="Times New Roman" w:hAnsi="Times New Roman" w:cs="Times New Roman"/>
          <w:sz w:val="24"/>
          <w:szCs w:val="24"/>
        </w:rPr>
        <w:t xml:space="preserve">. As important </w:t>
      </w:r>
      <w:r w:rsidR="003B379F">
        <w:rPr>
          <w:rFonts w:ascii="Times New Roman" w:hAnsi="Times New Roman" w:cs="Times New Roman"/>
          <w:sz w:val="24"/>
          <w:szCs w:val="24"/>
        </w:rPr>
        <w:t xml:space="preserve">as that goal is, in planning for future projects </w:t>
      </w:r>
      <w:r w:rsidR="003D2238">
        <w:rPr>
          <w:rFonts w:ascii="Times New Roman" w:hAnsi="Times New Roman" w:cs="Times New Roman"/>
          <w:sz w:val="24"/>
          <w:szCs w:val="24"/>
        </w:rPr>
        <w:t>we will also take into consideration how the placement of trees can help to reduce the volume and velocity of stormwater</w:t>
      </w:r>
      <w:r w:rsidR="003B379F">
        <w:rPr>
          <w:rFonts w:ascii="Times New Roman" w:hAnsi="Times New Roman" w:cs="Times New Roman"/>
          <w:sz w:val="24"/>
          <w:szCs w:val="24"/>
        </w:rPr>
        <w:t xml:space="preserve"> flowing into the Run</w:t>
      </w:r>
      <w:r w:rsidR="003D2238">
        <w:rPr>
          <w:rFonts w:ascii="Times New Roman" w:hAnsi="Times New Roman" w:cs="Times New Roman"/>
          <w:sz w:val="24"/>
          <w:szCs w:val="24"/>
        </w:rPr>
        <w:t xml:space="preserve">. Our goal is to reduce erosion and thus the amount of sediment in the Run. Less sediment will create a better environment for macroinvertebrates living </w:t>
      </w:r>
      <w:r>
        <w:rPr>
          <w:rFonts w:ascii="Times New Roman" w:hAnsi="Times New Roman" w:cs="Times New Roman"/>
          <w:sz w:val="24"/>
          <w:szCs w:val="24"/>
        </w:rPr>
        <w:t>in the Run as well as to</w:t>
      </w:r>
      <w:r w:rsidR="003D2238">
        <w:rPr>
          <w:rFonts w:ascii="Times New Roman" w:hAnsi="Times New Roman" w:cs="Times New Roman"/>
          <w:sz w:val="24"/>
          <w:szCs w:val="24"/>
        </w:rPr>
        <w:t xml:space="preserve"> reduce the severity of flooding downstream.</w:t>
      </w:r>
    </w:p>
    <w:p w14:paraId="73FB4021" w14:textId="77777777" w:rsidR="003B379F" w:rsidRPr="003B379F" w:rsidRDefault="003B379F" w:rsidP="003D2238">
      <w:pPr>
        <w:rPr>
          <w:rFonts w:ascii="Times New Roman" w:hAnsi="Times New Roman"/>
          <w:sz w:val="24"/>
          <w:szCs w:val="24"/>
        </w:rPr>
      </w:pPr>
      <w:r w:rsidRPr="003B379F">
        <w:rPr>
          <w:rFonts w:ascii="Times New Roman" w:hAnsi="Times New Roman"/>
          <w:sz w:val="24"/>
          <w:szCs w:val="24"/>
        </w:rPr>
        <w:t xml:space="preserve">In 2014 WSWA and the Town of Bath Cemetery Maintenance and Management Corporation (ToBCMMC) received a $50,000 grant from the National Fish and Wildlife Foundation to reduce erosion on the steep, denuded hills of Greenway Cemetery. </w:t>
      </w:r>
      <w:r w:rsidR="003D2238" w:rsidRPr="003B379F">
        <w:rPr>
          <w:rFonts w:ascii="Times New Roman" w:hAnsi="Times New Roman"/>
          <w:sz w:val="24"/>
          <w:szCs w:val="24"/>
        </w:rPr>
        <w:t xml:space="preserve">WSWA has applied for a 2015 Stream Partners grant to </w:t>
      </w:r>
      <w:r w:rsidRPr="003B379F">
        <w:rPr>
          <w:rFonts w:ascii="Times New Roman" w:hAnsi="Times New Roman"/>
          <w:sz w:val="24"/>
          <w:szCs w:val="24"/>
        </w:rPr>
        <w:t>install three demonstration projects designed to reduce st</w:t>
      </w:r>
      <w:r>
        <w:rPr>
          <w:rFonts w:ascii="Times New Roman" w:hAnsi="Times New Roman"/>
          <w:sz w:val="24"/>
          <w:szCs w:val="24"/>
        </w:rPr>
        <w:t>ormwater runoff in the cemetery.</w:t>
      </w:r>
      <w:r w:rsidR="00B1141E">
        <w:rPr>
          <w:rFonts w:ascii="Times New Roman" w:hAnsi="Times New Roman"/>
          <w:sz w:val="24"/>
          <w:szCs w:val="24"/>
        </w:rPr>
        <w:t xml:space="preserve"> </w:t>
      </w:r>
    </w:p>
    <w:p w14:paraId="08D838DD" w14:textId="12106FE6" w:rsidR="003D2238" w:rsidRDefault="00A05763" w:rsidP="003D2238">
      <w:pPr>
        <w:rPr>
          <w:rFonts w:ascii="Times New Roman" w:hAnsi="Times New Roman" w:cs="Times New Roman"/>
          <w:sz w:val="24"/>
          <w:szCs w:val="24"/>
        </w:rPr>
      </w:pPr>
      <w:r>
        <w:rPr>
          <w:rFonts w:ascii="Times New Roman" w:hAnsi="Times New Roman" w:cs="Times New Roman"/>
          <w:sz w:val="24"/>
          <w:szCs w:val="24"/>
        </w:rPr>
        <w:t xml:space="preserve">These best management practices include </w:t>
      </w:r>
      <w:r w:rsidR="004E7ADD">
        <w:rPr>
          <w:rFonts w:ascii="Times New Roman" w:hAnsi="Times New Roman" w:cs="Times New Roman"/>
          <w:sz w:val="24"/>
          <w:szCs w:val="24"/>
        </w:rPr>
        <w:t xml:space="preserve">four projects. We will </w:t>
      </w:r>
      <w:r w:rsidR="003D2238">
        <w:rPr>
          <w:rFonts w:ascii="Times New Roman" w:hAnsi="Times New Roman" w:cs="Times New Roman"/>
          <w:sz w:val="24"/>
          <w:szCs w:val="24"/>
        </w:rPr>
        <w:t>install conveyor belt d</w:t>
      </w:r>
      <w:r w:rsidR="003D2238" w:rsidRPr="003D2238">
        <w:rPr>
          <w:rFonts w:ascii="Times New Roman" w:hAnsi="Times New Roman" w:cs="Times New Roman"/>
          <w:sz w:val="24"/>
          <w:szCs w:val="24"/>
        </w:rPr>
        <w:t>iversions</w:t>
      </w:r>
      <w:r w:rsidR="003D2238">
        <w:rPr>
          <w:rFonts w:ascii="Times New Roman" w:hAnsi="Times New Roman" w:cs="Times New Roman"/>
          <w:sz w:val="24"/>
          <w:szCs w:val="24"/>
        </w:rPr>
        <w:t xml:space="preserve"> at strategic locations on gravel roads in the cemetery. This practice</w:t>
      </w:r>
      <w:r w:rsidR="003D2238" w:rsidRPr="003D2238">
        <w:rPr>
          <w:rFonts w:ascii="Times New Roman" w:hAnsi="Times New Roman" w:cs="Times New Roman"/>
          <w:sz w:val="24"/>
          <w:szCs w:val="24"/>
        </w:rPr>
        <w:t xml:space="preserve"> reduce</w:t>
      </w:r>
      <w:r w:rsidR="003D2238">
        <w:rPr>
          <w:rFonts w:ascii="Times New Roman" w:hAnsi="Times New Roman" w:cs="Times New Roman"/>
          <w:sz w:val="24"/>
          <w:szCs w:val="24"/>
        </w:rPr>
        <w:t>s</w:t>
      </w:r>
      <w:r w:rsidR="003D2238" w:rsidRPr="003D2238">
        <w:rPr>
          <w:rFonts w:ascii="Times New Roman" w:hAnsi="Times New Roman" w:cs="Times New Roman"/>
          <w:sz w:val="24"/>
          <w:szCs w:val="24"/>
        </w:rPr>
        <w:t xml:space="preserve"> erosion caused by flowing water t</w:t>
      </w:r>
      <w:r w:rsidR="003D2238">
        <w:rPr>
          <w:rFonts w:ascii="Times New Roman" w:hAnsi="Times New Roman" w:cs="Times New Roman"/>
          <w:sz w:val="24"/>
          <w:szCs w:val="24"/>
        </w:rPr>
        <w:t xml:space="preserve">hat is trapped in wheel tracks </w:t>
      </w:r>
      <w:r w:rsidR="003D2238" w:rsidRPr="003D2238">
        <w:rPr>
          <w:rFonts w:ascii="Times New Roman" w:hAnsi="Times New Roman" w:cs="Times New Roman"/>
          <w:sz w:val="24"/>
          <w:szCs w:val="24"/>
        </w:rPr>
        <w:t>and ruts by diverting concentrated drainage from the surface of the road while still allowing vehicles to pass.</w:t>
      </w:r>
      <w:r w:rsidR="004E7ADD">
        <w:rPr>
          <w:rFonts w:ascii="Times New Roman" w:hAnsi="Times New Roman" w:cs="Times New Roman"/>
          <w:sz w:val="24"/>
          <w:szCs w:val="24"/>
        </w:rPr>
        <w:t xml:space="preserve"> We will also install grass</w:t>
      </w:r>
      <w:r w:rsidR="003D2238">
        <w:rPr>
          <w:rFonts w:ascii="Times New Roman" w:hAnsi="Times New Roman" w:cs="Times New Roman"/>
          <w:sz w:val="24"/>
          <w:szCs w:val="24"/>
        </w:rPr>
        <w:t>swales to promote the conveyance of stormwater at a slower, controlled rate; the grasses also act as a filter to remove pollutants and allow stormwater infiltration.</w:t>
      </w:r>
      <w:r w:rsidR="004E7ADD">
        <w:rPr>
          <w:rFonts w:ascii="Times New Roman" w:hAnsi="Times New Roman" w:cs="Times New Roman"/>
          <w:sz w:val="24"/>
          <w:szCs w:val="24"/>
        </w:rPr>
        <w:t xml:space="preserve"> We will </w:t>
      </w:r>
      <w:r w:rsidR="00510C0A">
        <w:rPr>
          <w:rFonts w:ascii="Times New Roman" w:hAnsi="Times New Roman" w:cs="Times New Roman"/>
          <w:sz w:val="24"/>
          <w:szCs w:val="24"/>
        </w:rPr>
        <w:t>improve sheet flow of stormwater by removing the berms accidentally created</w:t>
      </w:r>
      <w:r w:rsidR="004E7ADD">
        <w:rPr>
          <w:rFonts w:ascii="Times New Roman" w:hAnsi="Times New Roman" w:cs="Times New Roman"/>
          <w:sz w:val="24"/>
          <w:szCs w:val="24"/>
        </w:rPr>
        <w:t xml:space="preserve"> by maintenance</w:t>
      </w:r>
      <w:r w:rsidR="00510C0A">
        <w:rPr>
          <w:rFonts w:ascii="Times New Roman" w:hAnsi="Times New Roman" w:cs="Times New Roman"/>
          <w:sz w:val="24"/>
          <w:szCs w:val="24"/>
        </w:rPr>
        <w:t xml:space="preserve"> practices</w:t>
      </w:r>
      <w:r w:rsidR="004E7ADD">
        <w:rPr>
          <w:rFonts w:ascii="Times New Roman" w:hAnsi="Times New Roman" w:cs="Times New Roman"/>
          <w:sz w:val="24"/>
          <w:szCs w:val="24"/>
        </w:rPr>
        <w:t xml:space="preserve"> and erosion</w:t>
      </w:r>
      <w:r w:rsidR="00510C0A">
        <w:rPr>
          <w:rFonts w:ascii="Times New Roman" w:hAnsi="Times New Roman" w:cs="Times New Roman"/>
          <w:sz w:val="24"/>
          <w:szCs w:val="24"/>
        </w:rPr>
        <w:t xml:space="preserve"> from road</w:t>
      </w:r>
      <w:r w:rsidR="00065ECD">
        <w:rPr>
          <w:rFonts w:ascii="Times New Roman" w:hAnsi="Times New Roman" w:cs="Times New Roman"/>
          <w:sz w:val="24"/>
          <w:szCs w:val="24"/>
        </w:rPr>
        <w:t>s</w:t>
      </w:r>
      <w:bookmarkStart w:id="0" w:name="_GoBack"/>
      <w:bookmarkEnd w:id="0"/>
      <w:r w:rsidR="00510C0A">
        <w:rPr>
          <w:rFonts w:ascii="Times New Roman" w:hAnsi="Times New Roman" w:cs="Times New Roman"/>
          <w:sz w:val="24"/>
          <w:szCs w:val="24"/>
        </w:rPr>
        <w:t>. These berms eventually function as a</w:t>
      </w:r>
      <w:r w:rsidR="004E7ADD">
        <w:rPr>
          <w:rFonts w:ascii="Times New Roman" w:hAnsi="Times New Roman" w:cs="Times New Roman"/>
          <w:sz w:val="24"/>
          <w:szCs w:val="24"/>
        </w:rPr>
        <w:t xml:space="preserve"> ditch that transports stormwater at a high </w:t>
      </w:r>
      <w:r w:rsidR="004E7ADD">
        <w:rPr>
          <w:rFonts w:ascii="Times New Roman" w:hAnsi="Times New Roman" w:cs="Times New Roman"/>
          <w:sz w:val="24"/>
          <w:szCs w:val="24"/>
        </w:rPr>
        <w:lastRenderedPageBreak/>
        <w:t xml:space="preserve">volume and velocity. </w:t>
      </w:r>
      <w:r>
        <w:rPr>
          <w:rFonts w:ascii="Times New Roman" w:hAnsi="Times New Roman" w:cs="Times New Roman"/>
          <w:sz w:val="24"/>
          <w:szCs w:val="24"/>
        </w:rPr>
        <w:t>Finally, we will replace areas of turf grass with plants that slow and filter stormwater runoff. These plants also require less mowing than turf.</w:t>
      </w:r>
    </w:p>
    <w:p w14:paraId="6A0A27F6" w14:textId="77777777" w:rsidR="00BE14DE" w:rsidRDefault="00BE14DE" w:rsidP="003D2238">
      <w:pPr>
        <w:rPr>
          <w:rFonts w:ascii="Times New Roman" w:hAnsi="Times New Roman" w:cs="Times New Roman"/>
          <w:sz w:val="24"/>
          <w:szCs w:val="24"/>
        </w:rPr>
      </w:pPr>
    </w:p>
    <w:p w14:paraId="22ABF29E" w14:textId="77777777" w:rsidR="00BE14DE" w:rsidRDefault="00BE14DE" w:rsidP="003D2238">
      <w:pPr>
        <w:rPr>
          <w:rFonts w:ascii="Times New Roman" w:hAnsi="Times New Roman" w:cs="Times New Roman"/>
          <w:sz w:val="24"/>
          <w:szCs w:val="24"/>
        </w:rPr>
      </w:pPr>
      <w:r w:rsidRPr="00BE14DE">
        <w:rPr>
          <w:rFonts w:ascii="Times New Roman" w:hAnsi="Times New Roman" w:cs="Times New Roman"/>
          <w:noProof/>
          <w:sz w:val="24"/>
          <w:szCs w:val="24"/>
        </w:rPr>
        <w:drawing>
          <wp:inline distT="0" distB="0" distL="0" distR="0" wp14:anchorId="1991DF8C" wp14:editId="0C39AB0B">
            <wp:extent cx="3108746" cy="4143375"/>
            <wp:effectExtent l="0" t="0" r="0" b="0"/>
            <wp:docPr id="2" name="Picture 2" descr="C:\Users\MMerritt\AppData\Local\Microsoft\Windows\Temporary Internet Files\Content.Outlook\89NTQ23X\Widmyer Wetlands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erritt\AppData\Local\Microsoft\Windows\Temporary Internet Files\Content.Outlook\89NTQ23X\Widmyer Wetlands 2014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762" cy="4144729"/>
                    </a:xfrm>
                    <a:prstGeom prst="rect">
                      <a:avLst/>
                    </a:prstGeom>
                    <a:noFill/>
                    <a:ln>
                      <a:noFill/>
                    </a:ln>
                  </pic:spPr>
                </pic:pic>
              </a:graphicData>
            </a:graphic>
          </wp:inline>
        </w:drawing>
      </w:r>
      <w:r>
        <w:rPr>
          <w:rFonts w:ascii="Times New Roman" w:hAnsi="Times New Roman" w:cs="Times New Roman"/>
          <w:sz w:val="24"/>
          <w:szCs w:val="24"/>
        </w:rPr>
        <w:t xml:space="preserve"> The Wetlands at Widmyer School in Berkeley County, WV. </w:t>
      </w:r>
    </w:p>
    <w:p w14:paraId="3987609B" w14:textId="77777777" w:rsidR="00BE14DE" w:rsidRDefault="00BE14DE" w:rsidP="003D2238">
      <w:pPr>
        <w:rPr>
          <w:rFonts w:ascii="Times New Roman" w:hAnsi="Times New Roman" w:cs="Times New Roman"/>
          <w:sz w:val="24"/>
          <w:szCs w:val="24"/>
        </w:rPr>
      </w:pPr>
      <w:r>
        <w:rPr>
          <w:noProof/>
        </w:rPr>
        <w:lastRenderedPageBreak/>
        <w:drawing>
          <wp:inline distT="0" distB="0" distL="0" distR="0" wp14:anchorId="1B638CC8" wp14:editId="551C8895">
            <wp:extent cx="4324350" cy="2886075"/>
            <wp:effectExtent l="0" t="0" r="0"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24350" cy="2886075"/>
                    </a:xfrm>
                    <a:prstGeom prst="rect">
                      <a:avLst/>
                    </a:prstGeom>
                    <a:noFill/>
                    <a:ln>
                      <a:noFill/>
                    </a:ln>
                  </pic:spPr>
                </pic:pic>
              </a:graphicData>
            </a:graphic>
          </wp:inline>
        </w:drawing>
      </w:r>
      <w:r>
        <w:rPr>
          <w:rFonts w:ascii="Times New Roman" w:hAnsi="Times New Roman" w:cs="Times New Roman"/>
          <w:sz w:val="24"/>
          <w:szCs w:val="24"/>
        </w:rPr>
        <w:t xml:space="preserve">  One of the seven kiosk signs for the wetlands installed at the Widmyer School in Berkeley County, West Virginia by the Warm Springs Watershed Association.</w:t>
      </w:r>
    </w:p>
    <w:sectPr w:rsidR="00BE14DE" w:rsidSect="0005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22F2B"/>
    <w:multiLevelType w:val="hybridMultilevel"/>
    <w:tmpl w:val="A3CE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4A"/>
    <w:rsid w:val="00052250"/>
    <w:rsid w:val="00065ECD"/>
    <w:rsid w:val="003B379F"/>
    <w:rsid w:val="003D2238"/>
    <w:rsid w:val="004E7ADD"/>
    <w:rsid w:val="00510C0A"/>
    <w:rsid w:val="00647A4A"/>
    <w:rsid w:val="00A05763"/>
    <w:rsid w:val="00B1141E"/>
    <w:rsid w:val="00BE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E3CE"/>
  <w15:docId w15:val="{1BC68B4A-84CB-4E6D-B242-DD4AED11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9F"/>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i_1488f7000ed42417"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F8F0A49A8F643986FE12627E749D7" ma:contentTypeVersion="0" ma:contentTypeDescription="Create a new document." ma:contentTypeScope="" ma:versionID="478f89c1b477ad95d5ff5103cc307f09">
  <xsd:schema xmlns:xsd="http://www.w3.org/2001/XMLSchema" xmlns:xs="http://www.w3.org/2001/XMLSchema" xmlns:p="http://schemas.microsoft.com/office/2006/metadata/properties" targetNamespace="http://schemas.microsoft.com/office/2006/metadata/properties" ma:root="true" ma:fieldsID="48d3fc5853c8aeaed8b24bb4cd8499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12653-2DBB-426A-85EB-F08E04D52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59D08-8A6D-42B1-8CC4-5BE189A8D7D2}">
  <ds:schemaRefs>
    <ds:schemaRef ds:uri="http://schemas.microsoft.com/sharepoint/v3/contenttype/forms"/>
  </ds:schemaRefs>
</ds:datastoreItem>
</file>

<file path=customXml/itemProps3.xml><?xml version="1.0" encoding="utf-8"?>
<ds:datastoreItem xmlns:ds="http://schemas.openxmlformats.org/officeDocument/2006/customXml" ds:itemID="{ADD32D66-EA3D-4816-A4A9-EFFAAAFA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Merritt, Melissa</cp:lastModifiedBy>
  <cp:revision>3</cp:revision>
  <cp:lastPrinted>2014-09-15T13:02:00Z</cp:lastPrinted>
  <dcterms:created xsi:type="dcterms:W3CDTF">2014-09-23T13:55:00Z</dcterms:created>
  <dcterms:modified xsi:type="dcterms:W3CDTF">2014-09-29T15:55:00Z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0x0101003B3F8F0A49A8F643986FE12627E749D7</vt:lpwstr>
  </property>
</Properties>
</file>