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874" w:rsidRDefault="004F0B1B">
      <w:r>
        <w:t>On October 26, 2013</w:t>
      </w:r>
      <w:r w:rsidR="008A506C">
        <w:t xml:space="preserve"> a very large </w:t>
      </w:r>
      <w:r>
        <w:t xml:space="preserve">riparian buffer was established by 26 hardworking volunteers </w:t>
      </w:r>
      <w:r w:rsidR="008A506C">
        <w:t>in Morgan County, WV on a tributary of Sleepy Creek</w:t>
      </w:r>
      <w:r>
        <w:t xml:space="preserve">. </w:t>
      </w:r>
      <w:r w:rsidR="008A506C">
        <w:t>The buffer</w:t>
      </w:r>
      <w:r>
        <w:t>, consisting of 393 trees,</w:t>
      </w:r>
      <w:r w:rsidR="008A506C">
        <w:t xml:space="preserve"> was installed on the Hess Farm, owned by siblings Kelly Hess, Robert Hess, Casey Hess, and Lynn Gomez. Combining both sides, the planting is 35 ft. wide by 1</w:t>
      </w:r>
      <w:r>
        <w:t>,980 ft. long and 1.6</w:t>
      </w:r>
      <w:r w:rsidR="008A506C">
        <w:t xml:space="preserve"> acres in area. </w:t>
      </w:r>
      <w:r>
        <w:t xml:space="preserve">All 393 trees were planted, tubed </w:t>
      </w:r>
      <w:r w:rsidR="00463874">
        <w:t>(</w:t>
      </w:r>
      <w:r>
        <w:t>or caged</w:t>
      </w:r>
      <w:r w:rsidR="00463874">
        <w:t>)</w:t>
      </w:r>
      <w:r>
        <w:t>, and staked in a matter of 5 hours. Owner Kelly Hess said “This is the first time I’ve ever been a part of something where everyone came together like this and worked so diligently</w:t>
      </w:r>
      <w:r w:rsidR="00463874">
        <w:t xml:space="preserve">. The planting was in great order and went really well.” </w:t>
      </w:r>
    </w:p>
    <w:p w:rsidR="00A065D0" w:rsidRDefault="00463874" w:rsidP="00A065D0">
      <w:r>
        <w:t xml:space="preserve">This planting was </w:t>
      </w:r>
      <w:r w:rsidR="003A16BE">
        <w:t>funded by</w:t>
      </w:r>
      <w:r>
        <w:t xml:space="preserve"> federal </w:t>
      </w:r>
      <w:r w:rsidR="003A16BE">
        <w:t>Watershed Project G</w:t>
      </w:r>
      <w:r>
        <w:t>rant from EPA’s Clean Water Act Section 319</w:t>
      </w:r>
      <w:r w:rsidR="00A065D0">
        <w:t>, the aim of which is to achieve Sleepy Creek’s TMDL for fecal coliform bacteria</w:t>
      </w:r>
      <w:r>
        <w:t xml:space="preserve">. </w:t>
      </w:r>
      <w:r w:rsidR="00A065D0">
        <w:t xml:space="preserve">One mission of the grant is to establish </w:t>
      </w:r>
      <w:r>
        <w:t>4 acres of riparian buffer. This planting alone has accomplished 40% of that goal</w:t>
      </w:r>
      <w:r w:rsidR="00A065D0">
        <w:t xml:space="preserve"> and will reduce bacteria counts in the stream by </w:t>
      </w:r>
      <w:r w:rsidR="00A065D0" w:rsidRPr="00A065D0">
        <w:rPr>
          <w:rFonts w:ascii="Calibri" w:eastAsia="Times New Roman" w:hAnsi="Calibri" w:cs="Times New Roman"/>
          <w:color w:val="000000"/>
        </w:rPr>
        <w:t>1.05E+12</w:t>
      </w:r>
      <w:r w:rsidR="00A065D0">
        <w:rPr>
          <w:rFonts w:ascii="Calibri" w:eastAsia="Times New Roman" w:hAnsi="Calibri" w:cs="Times New Roman"/>
          <w:color w:val="000000"/>
        </w:rPr>
        <w:t xml:space="preserve"> colony forming units/100 ml</w:t>
      </w:r>
      <w:r>
        <w:t xml:space="preserve">.  </w:t>
      </w:r>
      <w:r w:rsidR="004F0B1B">
        <w:t xml:space="preserve">The buffer </w:t>
      </w:r>
      <w:r w:rsidR="00A065D0">
        <w:t xml:space="preserve">will </w:t>
      </w:r>
      <w:r w:rsidR="003A16BE">
        <w:t>prevent bacteria from entering the stream by controlling agricultural runoff from pasture fields. Farmer Kelly Hess told the group “</w:t>
      </w:r>
      <w:r w:rsidR="00CC3BBE">
        <w:t xml:space="preserve">My kids play in this stream, </w:t>
      </w:r>
      <w:r w:rsidR="003A16BE">
        <w:t>I want to do what I can to keep it clean for them</w:t>
      </w:r>
      <w:r w:rsidR="00CC3BBE">
        <w:t>!”</w:t>
      </w:r>
    </w:p>
    <w:p w:rsidR="003A16BE" w:rsidRPr="00A065D0" w:rsidRDefault="003A16BE" w:rsidP="00A065D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Hess riparian planting could not have been possible without the hard work of the partners who worked to implement key components of the Sleepy Creek Watershed Project Grant throughout </w:t>
      </w:r>
      <w:r w:rsidR="00CC3BBE">
        <w:rPr>
          <w:rFonts w:ascii="Calibri" w:eastAsia="Times New Roman" w:hAnsi="Calibri" w:cs="Times New Roman"/>
          <w:color w:val="000000"/>
        </w:rPr>
        <w:t>this project</w:t>
      </w:r>
      <w:r>
        <w:rPr>
          <w:rFonts w:ascii="Calibri" w:eastAsia="Times New Roman" w:hAnsi="Calibri" w:cs="Times New Roman"/>
          <w:color w:val="000000"/>
        </w:rPr>
        <w:t xml:space="preserve">. These partners are West Virginia Division of Forestry, Sleepy Creek Watershed Association, West Virginia Conservation Agency, Eastern Panhandle Conservation District, and West Virginia Department of Environmental Protection.  </w:t>
      </w:r>
    </w:p>
    <w:p w:rsidR="00CC3BBE" w:rsidRDefault="00CC3BBE">
      <w:pPr>
        <w:rPr>
          <w:noProof/>
        </w:rPr>
      </w:pPr>
    </w:p>
    <w:p w:rsidR="00CC3BBE" w:rsidRDefault="00CC3BBE" w:rsidP="00CC3BBE">
      <w:pPr>
        <w:keepNext/>
      </w:pPr>
      <w:r>
        <w:rPr>
          <w:noProof/>
        </w:rPr>
        <w:drawing>
          <wp:inline distT="0" distB="0" distL="0" distR="0" wp14:anchorId="52C49816" wp14:editId="5B0B6878">
            <wp:extent cx="4206240" cy="33680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15000" r="5769"/>
                    <a:stretch/>
                  </pic:blipFill>
                  <pic:spPr bwMode="auto">
                    <a:xfrm>
                      <a:off x="0" y="0"/>
                      <a:ext cx="420624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C81" w:rsidRDefault="00CC3BBE" w:rsidP="00CC3BBE">
      <w:pPr>
        <w:pStyle w:val="Caption"/>
      </w:pPr>
      <w:r>
        <w:t>WVDOF Chesapeake Bay Forester, Herb Peddicord gives a planting demonstration to volunteers.</w:t>
      </w:r>
    </w:p>
    <w:p w:rsidR="00490D57" w:rsidRDefault="00CC3BBE" w:rsidP="00490D57">
      <w:pPr>
        <w:keepNext/>
      </w:pPr>
      <w:r>
        <w:rPr>
          <w:noProof/>
        </w:rPr>
        <w:lastRenderedPageBreak/>
        <w:drawing>
          <wp:inline distT="0" distB="0" distL="0" distR="0" wp14:anchorId="34F0F6AD" wp14:editId="1B340944">
            <wp:extent cx="2865120" cy="429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BE" w:rsidRDefault="00490D57" w:rsidP="00490D57">
      <w:pPr>
        <w:pStyle w:val="Caption"/>
      </w:pPr>
      <w:proofErr w:type="gramStart"/>
      <w:r>
        <w:t>WVDEP Potomac Basin Coordinator, Alana Hartman planting a Walnut tree.</w:t>
      </w:r>
      <w:proofErr w:type="gramEnd"/>
    </w:p>
    <w:p w:rsidR="00490D57" w:rsidRDefault="00490D57" w:rsidP="00490D57"/>
    <w:p w:rsidR="00490D57" w:rsidRDefault="00490D57" w:rsidP="00490D57">
      <w:pPr>
        <w:rPr>
          <w:noProof/>
        </w:rPr>
      </w:pPr>
    </w:p>
    <w:p w:rsidR="00490D57" w:rsidRDefault="00490D57" w:rsidP="00490D57">
      <w:pPr>
        <w:keepNext/>
      </w:pPr>
      <w:r>
        <w:rPr>
          <w:noProof/>
        </w:rPr>
        <w:lastRenderedPageBreak/>
        <w:drawing>
          <wp:inline distT="0" distB="0" distL="0" distR="0" wp14:anchorId="143C76FB" wp14:editId="6EAD4609">
            <wp:extent cx="4518660" cy="624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2406" r="7223" b="11667"/>
                    <a:stretch/>
                  </pic:blipFill>
                  <pic:spPr bwMode="auto">
                    <a:xfrm>
                      <a:off x="0" y="0"/>
                      <a:ext cx="451866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57" w:rsidRDefault="00490D57" w:rsidP="00490D57">
      <w:pPr>
        <w:pStyle w:val="Caption"/>
      </w:pPr>
      <w:r>
        <w:t>Brothers and Farm Owners Robert Hess and Kelly Hess after a hard days planting!</w:t>
      </w:r>
    </w:p>
    <w:p w:rsidR="00490D57" w:rsidRDefault="00490D57" w:rsidP="00490D57">
      <w:pPr>
        <w:keepNext/>
      </w:pPr>
      <w:bookmarkStart w:id="0" w:name="_GoBack"/>
      <w:r>
        <w:rPr>
          <w:noProof/>
        </w:rPr>
        <w:lastRenderedPageBreak/>
        <w:drawing>
          <wp:inline distT="0" distB="0" distL="0" distR="0" wp14:anchorId="7766035E" wp14:editId="1F9C1EAB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0D57" w:rsidRPr="00490D57" w:rsidRDefault="00490D57" w:rsidP="00490D57">
      <w:pPr>
        <w:pStyle w:val="Caption"/>
      </w:pPr>
      <w:r>
        <w:t>Trees as far as the eye can see!</w:t>
      </w:r>
    </w:p>
    <w:sectPr w:rsidR="00490D57" w:rsidRPr="00490D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6C"/>
    <w:rsid w:val="00207192"/>
    <w:rsid w:val="00233CE7"/>
    <w:rsid w:val="003A16BE"/>
    <w:rsid w:val="00463874"/>
    <w:rsid w:val="00490D57"/>
    <w:rsid w:val="004F0B1B"/>
    <w:rsid w:val="0057073C"/>
    <w:rsid w:val="008A506C"/>
    <w:rsid w:val="00A065D0"/>
    <w:rsid w:val="00CC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BB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C3B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BB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C3B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Lucas</dc:creator>
  <cp:lastModifiedBy> </cp:lastModifiedBy>
  <cp:revision>2</cp:revision>
  <dcterms:created xsi:type="dcterms:W3CDTF">2013-11-18T16:20:00Z</dcterms:created>
  <dcterms:modified xsi:type="dcterms:W3CDTF">2013-11-18T16:20:00Z</dcterms:modified>
</cp:coreProperties>
</file>