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2B" w:rsidRDefault="00034C2B">
      <w:pPr>
        <w:rPr>
          <w:b/>
        </w:rPr>
      </w:pPr>
      <w:proofErr w:type="spellStart"/>
      <w:r>
        <w:rPr>
          <w:b/>
        </w:rPr>
        <w:t>Natan</w:t>
      </w:r>
      <w:proofErr w:type="spellEnd"/>
      <w:r>
        <w:rPr>
          <w:b/>
        </w:rPr>
        <w:t xml:space="preserve"> Bauman, </w:t>
      </w:r>
      <w:proofErr w:type="spellStart"/>
      <w:proofErr w:type="gramStart"/>
      <w:r>
        <w:rPr>
          <w:b/>
        </w:rPr>
        <w:t>Ed.D</w:t>
      </w:r>
      <w:proofErr w:type="spellEnd"/>
      <w:r>
        <w:rPr>
          <w:b/>
        </w:rPr>
        <w:t>.,</w:t>
      </w:r>
      <w:proofErr w:type="gramEnd"/>
      <w:r>
        <w:rPr>
          <w:b/>
        </w:rPr>
        <w:t xml:space="preserve"> M.S. </w:t>
      </w:r>
      <w:proofErr w:type="spellStart"/>
      <w:r>
        <w:rPr>
          <w:b/>
        </w:rPr>
        <w:t>Eng</w:t>
      </w:r>
      <w:proofErr w:type="spellEnd"/>
    </w:p>
    <w:p w:rsidR="000B4B60" w:rsidRPr="000B4B60" w:rsidRDefault="000B4B60" w:rsidP="000B4B60">
      <w:pPr>
        <w:spacing w:after="0" w:line="240" w:lineRule="auto"/>
        <w:rPr>
          <w:rFonts w:ascii="Calibri" w:eastAsia="Times New Roman" w:hAnsi="Calibri" w:cs="Arial"/>
        </w:rPr>
      </w:pPr>
      <w:r w:rsidRPr="000B4B60">
        <w:rPr>
          <w:rFonts w:ascii="Calibri" w:eastAsia="Times New Roman" w:hAnsi="Calibri" w:cs="Times New Roman"/>
        </w:rPr>
        <w:t xml:space="preserve">Dr. </w:t>
      </w:r>
      <w:proofErr w:type="spellStart"/>
      <w:r w:rsidRPr="000B4B60">
        <w:rPr>
          <w:rFonts w:ascii="Calibri" w:eastAsia="Times New Roman" w:hAnsi="Calibri" w:cs="Times New Roman"/>
        </w:rPr>
        <w:t>Natan</w:t>
      </w:r>
      <w:proofErr w:type="spellEnd"/>
      <w:r w:rsidRPr="000B4B60">
        <w:rPr>
          <w:rFonts w:ascii="Calibri" w:eastAsia="Times New Roman" w:hAnsi="Calibri" w:cs="Times New Roman"/>
        </w:rPr>
        <w:t xml:space="preserve"> Bauman, audiologist,  is the Founder of the Tinnitus Practitioners Association and Private Practice Owner of Hearing, Balance and Speech Center and the New England Tinnitus and </w:t>
      </w:r>
      <w:proofErr w:type="spellStart"/>
      <w:r w:rsidRPr="000B4B60">
        <w:rPr>
          <w:rFonts w:ascii="Calibri" w:eastAsia="Times New Roman" w:hAnsi="Calibri" w:cs="Times New Roman"/>
        </w:rPr>
        <w:t>Hyperacusis</w:t>
      </w:r>
      <w:proofErr w:type="spellEnd"/>
      <w:r w:rsidRPr="000B4B60">
        <w:rPr>
          <w:rFonts w:ascii="Calibri" w:eastAsia="Times New Roman" w:hAnsi="Calibri" w:cs="Times New Roman"/>
        </w:rPr>
        <w:t xml:space="preserve"> Clinic in Hamden, CT. </w:t>
      </w:r>
      <w:r w:rsidRPr="000B4B60">
        <w:rPr>
          <w:rFonts w:ascii="Calibri" w:eastAsia="Times New Roman" w:hAnsi="Calibri" w:cs="Arial"/>
        </w:rPr>
        <w:t xml:space="preserve">Throughout his career he has been an inventor of numerous products which contribute to the practice of Audiology including the popular receiver-in-the-canal design.  He frequently presents at national and international conferences on a variety of Audiology topics.        </w:t>
      </w:r>
    </w:p>
    <w:p w:rsidR="00034C2B" w:rsidRPr="000B4B60" w:rsidRDefault="00034C2B">
      <w:pPr>
        <w:rPr>
          <w:b/>
        </w:rPr>
      </w:pPr>
    </w:p>
    <w:p w:rsidR="00893504" w:rsidRPr="009F1F58" w:rsidRDefault="009F1F58">
      <w:pPr>
        <w:rPr>
          <w:b/>
        </w:rPr>
      </w:pPr>
      <w:proofErr w:type="spellStart"/>
      <w:r w:rsidRPr="009F1F58">
        <w:rPr>
          <w:b/>
        </w:rPr>
        <w:t>Jaeline</w:t>
      </w:r>
      <w:proofErr w:type="spellEnd"/>
      <w:r w:rsidRPr="009F1F58">
        <w:rPr>
          <w:b/>
        </w:rPr>
        <w:t xml:space="preserve"> </w:t>
      </w:r>
      <w:proofErr w:type="spellStart"/>
      <w:r w:rsidRPr="009F1F58">
        <w:rPr>
          <w:b/>
        </w:rPr>
        <w:t>Jaffee</w:t>
      </w:r>
      <w:proofErr w:type="spellEnd"/>
      <w:r w:rsidRPr="009F1F58">
        <w:rPr>
          <w:b/>
        </w:rPr>
        <w:t>, Ph.D.</w:t>
      </w:r>
    </w:p>
    <w:p w:rsidR="009F1F58" w:rsidRPr="00461E81" w:rsidRDefault="009F1F58" w:rsidP="009F1F58">
      <w:pPr>
        <w:shd w:val="clear" w:color="auto" w:fill="FFFFFF"/>
        <w:spacing w:after="240" w:line="240" w:lineRule="auto"/>
        <w:rPr>
          <w:rFonts w:eastAsia="Times New Roman" w:cs="Segoe UI"/>
          <w:color w:val="000000"/>
        </w:rPr>
      </w:pPr>
      <w:r w:rsidRPr="00D45B99">
        <w:rPr>
          <w:rFonts w:eastAsia="Times New Roman" w:cs="Segoe UI"/>
          <w:bCs/>
          <w:color w:val="000000"/>
        </w:rPr>
        <w:t xml:space="preserve">Dr. </w:t>
      </w:r>
      <w:proofErr w:type="spellStart"/>
      <w:r w:rsidRPr="00D45B99">
        <w:rPr>
          <w:rFonts w:eastAsia="Times New Roman" w:cs="Segoe UI"/>
          <w:bCs/>
          <w:color w:val="000000"/>
        </w:rPr>
        <w:t>Jaffee</w:t>
      </w:r>
      <w:proofErr w:type="spellEnd"/>
      <w:r w:rsidRPr="00461E81">
        <w:rPr>
          <w:rFonts w:eastAsia="Times New Roman" w:cs="Segoe UI"/>
          <w:b/>
          <w:bCs/>
          <w:color w:val="000000"/>
        </w:rPr>
        <w:t> </w:t>
      </w:r>
      <w:r w:rsidRPr="00461E81">
        <w:rPr>
          <w:rFonts w:eastAsia="Times New Roman" w:cs="Segoe UI"/>
          <w:color w:val="000000"/>
        </w:rPr>
        <w:t>is a California Licensed Marriage and Family Therapist in practice since 1976. Her doctorate is from USC. She works with individuals and couples dealing with relationship issues, and is co-author of </w:t>
      </w:r>
      <w:r w:rsidRPr="00461E81">
        <w:rPr>
          <w:rFonts w:eastAsia="Times New Roman" w:cs="Segoe UI"/>
          <w:i/>
          <w:iCs/>
          <w:color w:val="000000"/>
        </w:rPr>
        <w:t>The Language of Emotional Intelligence</w:t>
      </w:r>
      <w:r w:rsidRPr="00461E81">
        <w:rPr>
          <w:rFonts w:eastAsia="Times New Roman" w:cs="Segoe UI"/>
          <w:color w:val="000000"/>
        </w:rPr>
        <w:t> (McGraw-Hill, 2008) and of </w:t>
      </w:r>
      <w:r w:rsidRPr="00461E81">
        <w:rPr>
          <w:rFonts w:eastAsia="Times New Roman" w:cs="Segoe UI"/>
          <w:i/>
          <w:iCs/>
          <w:color w:val="000000"/>
        </w:rPr>
        <w:t>The Heroic Journey: A Rite of Passage Program for Adolescents</w:t>
      </w:r>
      <w:r w:rsidRPr="00461E81">
        <w:rPr>
          <w:rFonts w:eastAsia="Times New Roman" w:cs="Segoe UI"/>
          <w:color w:val="000000"/>
        </w:rPr>
        <w:t>(1996; rev 2001), in use in Montessori Middle Schools across the country, as well as charter and home school settings. </w:t>
      </w:r>
    </w:p>
    <w:p w:rsidR="009F1F58" w:rsidRDefault="009F1F58" w:rsidP="009F1F58">
      <w:pPr>
        <w:shd w:val="clear" w:color="auto" w:fill="FFFFFF"/>
        <w:spacing w:after="0" w:line="240" w:lineRule="auto"/>
        <w:rPr>
          <w:rFonts w:eastAsia="Times New Roman" w:cs="Segoe UI"/>
          <w:color w:val="000000"/>
        </w:rPr>
      </w:pPr>
      <w:r w:rsidRPr="00461E81">
        <w:rPr>
          <w:rFonts w:eastAsia="Times New Roman" w:cs="Segoe UI"/>
          <w:color w:val="000000"/>
        </w:rPr>
        <w:t xml:space="preserve">Over the past several years, Dr. Jaffe has developed a sub-specialization in working with the emotional aspects of medical conditions, including Tinnitus and </w:t>
      </w:r>
      <w:proofErr w:type="spellStart"/>
      <w:r w:rsidRPr="00461E81">
        <w:rPr>
          <w:rFonts w:eastAsia="Times New Roman" w:cs="Segoe UI"/>
          <w:color w:val="000000"/>
        </w:rPr>
        <w:t>Misophonia</w:t>
      </w:r>
      <w:proofErr w:type="spellEnd"/>
      <w:r w:rsidRPr="00461E81">
        <w:rPr>
          <w:rFonts w:eastAsia="Times New Roman" w:cs="Segoe UI"/>
          <w:color w:val="000000"/>
        </w:rPr>
        <w:t>. Using CBT and DBT, Dr. J works in person or via SKYPE, FaceTime, or V-See to help patients manage the stress of their medical conditions, learn coping strategies, and improve the quality of their personal and family relationships. She also collaborates with audiologists to provide the most balanced approach to these conditions. Her website specifically for patients and other therapists</w:t>
      </w:r>
      <w:proofErr w:type="gramStart"/>
      <w:r w:rsidRPr="00461E81">
        <w:rPr>
          <w:rFonts w:eastAsia="Times New Roman" w:cs="Segoe UI"/>
          <w:color w:val="000000"/>
        </w:rPr>
        <w:t>,</w:t>
      </w:r>
      <w:proofErr w:type="gramEnd"/>
      <w:r w:rsidRPr="00461E81">
        <w:rPr>
          <w:rFonts w:eastAsia="Times New Roman" w:cs="Segoe UI"/>
          <w:color w:val="000000"/>
          <w:u w:val="single"/>
        </w:rPr>
        <w:fldChar w:fldCharType="begin"/>
      </w:r>
      <w:r w:rsidRPr="00461E81">
        <w:rPr>
          <w:rFonts w:eastAsia="Times New Roman" w:cs="Segoe UI"/>
          <w:color w:val="000000"/>
          <w:u w:val="single"/>
        </w:rPr>
        <w:instrText xml:space="preserve"> HYPERLINK "http://www.sensitivetosound.com/" \t "_blank" </w:instrText>
      </w:r>
      <w:r w:rsidRPr="00461E81">
        <w:rPr>
          <w:rFonts w:eastAsia="Times New Roman" w:cs="Segoe UI"/>
          <w:color w:val="000000"/>
          <w:u w:val="single"/>
        </w:rPr>
        <w:fldChar w:fldCharType="separate"/>
      </w:r>
      <w:r w:rsidRPr="00461E81">
        <w:rPr>
          <w:rFonts w:eastAsia="Times New Roman" w:cs="Segoe UI"/>
          <w:color w:val="196AD4"/>
          <w:u w:val="single"/>
        </w:rPr>
        <w:t>www.SensitiveToSound.com</w:t>
      </w:r>
      <w:r w:rsidRPr="00461E81">
        <w:rPr>
          <w:rFonts w:eastAsia="Times New Roman" w:cs="Segoe UI"/>
          <w:color w:val="000000"/>
          <w:u w:val="single"/>
        </w:rPr>
        <w:fldChar w:fldCharType="end"/>
      </w:r>
      <w:r w:rsidRPr="00461E81">
        <w:rPr>
          <w:rFonts w:eastAsia="Times New Roman" w:cs="Segoe UI"/>
          <w:color w:val="000000"/>
        </w:rPr>
        <w:t xml:space="preserve">, provides valuable information and resources about Tinnitus and </w:t>
      </w:r>
      <w:proofErr w:type="spellStart"/>
      <w:r w:rsidRPr="00461E81">
        <w:rPr>
          <w:rFonts w:eastAsia="Times New Roman" w:cs="Segoe UI"/>
          <w:color w:val="000000"/>
        </w:rPr>
        <w:t>Misophonia</w:t>
      </w:r>
      <w:proofErr w:type="spellEnd"/>
      <w:r w:rsidRPr="00461E81">
        <w:rPr>
          <w:rFonts w:eastAsia="Times New Roman" w:cs="Segoe UI"/>
          <w:color w:val="000000"/>
        </w:rPr>
        <w:t>.</w:t>
      </w:r>
    </w:p>
    <w:p w:rsidR="00034C2B" w:rsidRDefault="00034C2B" w:rsidP="009F1F58">
      <w:pPr>
        <w:shd w:val="clear" w:color="auto" w:fill="FFFFFF"/>
        <w:spacing w:after="0" w:line="240" w:lineRule="auto"/>
        <w:rPr>
          <w:rFonts w:eastAsia="Times New Roman" w:cs="Segoe UI"/>
          <w:color w:val="000000"/>
        </w:rPr>
      </w:pPr>
    </w:p>
    <w:p w:rsidR="00034C2B" w:rsidRDefault="00034C2B" w:rsidP="009F1F58">
      <w:pPr>
        <w:shd w:val="clear" w:color="auto" w:fill="FFFFFF"/>
        <w:spacing w:after="0" w:line="240" w:lineRule="auto"/>
        <w:rPr>
          <w:rFonts w:eastAsia="Times New Roman" w:cs="Segoe UI"/>
          <w:b/>
          <w:color w:val="000000"/>
        </w:rPr>
      </w:pPr>
      <w:r w:rsidRPr="00034C2B">
        <w:rPr>
          <w:rFonts w:eastAsia="Times New Roman" w:cs="Segoe UI"/>
          <w:b/>
          <w:color w:val="000000"/>
        </w:rPr>
        <w:t xml:space="preserve">Marsha Johnson, </w:t>
      </w:r>
      <w:proofErr w:type="spellStart"/>
      <w:r w:rsidRPr="00034C2B">
        <w:rPr>
          <w:rFonts w:eastAsia="Times New Roman" w:cs="Segoe UI"/>
          <w:b/>
          <w:color w:val="000000"/>
        </w:rPr>
        <w:t>Au.D</w:t>
      </w:r>
      <w:proofErr w:type="spellEnd"/>
      <w:r w:rsidRPr="00034C2B">
        <w:rPr>
          <w:rFonts w:eastAsia="Times New Roman" w:cs="Segoe UI"/>
          <w:b/>
          <w:color w:val="000000"/>
        </w:rPr>
        <w:t>.</w:t>
      </w:r>
    </w:p>
    <w:p w:rsidR="00034C2B" w:rsidRPr="00034C2B" w:rsidRDefault="00034C2B" w:rsidP="009F1F58">
      <w:pPr>
        <w:shd w:val="clear" w:color="auto" w:fill="FFFFFF"/>
        <w:spacing w:after="0" w:line="240" w:lineRule="auto"/>
        <w:rPr>
          <w:rFonts w:eastAsia="Times New Roman" w:cs="Segoe UI"/>
          <w:b/>
          <w:color w:val="000000"/>
        </w:rPr>
      </w:pPr>
    </w:p>
    <w:p w:rsidR="00034C2B" w:rsidRPr="00AC6A6A" w:rsidRDefault="00034C2B" w:rsidP="00034C2B">
      <w:pPr>
        <w:spacing w:after="100" w:afterAutospacing="1" w:line="240" w:lineRule="auto"/>
        <w:rPr>
          <w:rFonts w:eastAsia="Times New Roman" w:cstheme="minorHAnsi"/>
        </w:rPr>
      </w:pPr>
      <w:r w:rsidRPr="00AC6A6A">
        <w:rPr>
          <w:rFonts w:eastAsia="Times New Roman" w:cstheme="minorHAnsi"/>
        </w:rPr>
        <w:t xml:space="preserve">Dr. Marsha Johnson is Director of the Oregon Tinnitus and </w:t>
      </w:r>
      <w:proofErr w:type="spellStart"/>
      <w:r w:rsidRPr="00AC6A6A">
        <w:rPr>
          <w:rFonts w:eastAsia="Times New Roman" w:cstheme="minorHAnsi"/>
        </w:rPr>
        <w:t>Hyperacusis</w:t>
      </w:r>
      <w:proofErr w:type="spellEnd"/>
      <w:r w:rsidRPr="00AC6A6A">
        <w:rPr>
          <w:rFonts w:eastAsia="Times New Roman" w:cstheme="minorHAnsi"/>
        </w:rPr>
        <w:t xml:space="preserve"> Clinic.  She has over 15 years of experience working with sound sensitivity patients.  She has developed a data base of over 3,000 patients that have </w:t>
      </w:r>
      <w:proofErr w:type="spellStart"/>
      <w:r w:rsidRPr="00AC6A6A">
        <w:rPr>
          <w:rFonts w:eastAsia="Times New Roman" w:cstheme="minorHAnsi"/>
        </w:rPr>
        <w:t>misophonic</w:t>
      </w:r>
      <w:proofErr w:type="spellEnd"/>
      <w:r w:rsidRPr="00AC6A6A">
        <w:rPr>
          <w:rFonts w:eastAsia="Times New Roman" w:cstheme="minorHAnsi"/>
        </w:rPr>
        <w:t xml:space="preserve"> complaints and is currently chairperson of a professional </w:t>
      </w:r>
      <w:proofErr w:type="spellStart"/>
      <w:r w:rsidRPr="00AC6A6A">
        <w:rPr>
          <w:rFonts w:eastAsia="Times New Roman" w:cstheme="minorHAnsi"/>
        </w:rPr>
        <w:t>misophonia</w:t>
      </w:r>
      <w:proofErr w:type="spellEnd"/>
      <w:r w:rsidRPr="00AC6A6A">
        <w:rPr>
          <w:rFonts w:eastAsia="Times New Roman" w:cstheme="minorHAnsi"/>
        </w:rPr>
        <w:t xml:space="preserve"> interest group which is developing evaluation procedures based on current knowledge of the </w:t>
      </w:r>
      <w:proofErr w:type="spellStart"/>
      <w:r w:rsidRPr="00AC6A6A">
        <w:rPr>
          <w:rFonts w:eastAsia="Times New Roman" w:cstheme="minorHAnsi"/>
        </w:rPr>
        <w:t>misophonia</w:t>
      </w:r>
      <w:proofErr w:type="spellEnd"/>
      <w:r w:rsidRPr="00AC6A6A">
        <w:rPr>
          <w:rFonts w:eastAsia="Times New Roman" w:cstheme="minorHAnsi"/>
        </w:rPr>
        <w:t xml:space="preserve"> condition. </w:t>
      </w:r>
    </w:p>
    <w:p w:rsidR="009F1F58" w:rsidRPr="009F1F58" w:rsidRDefault="009F1F58" w:rsidP="009F1F58">
      <w:pPr>
        <w:shd w:val="clear" w:color="auto" w:fill="FFFFFF"/>
        <w:spacing w:after="0" w:line="240" w:lineRule="auto"/>
        <w:rPr>
          <w:rFonts w:eastAsia="Times New Roman" w:cs="Times New Roman"/>
          <w:b/>
          <w:color w:val="000000"/>
        </w:rPr>
      </w:pPr>
      <w:r w:rsidRPr="009F1F58">
        <w:rPr>
          <w:b/>
        </w:rPr>
        <w:t xml:space="preserve">Michael </w:t>
      </w:r>
      <w:proofErr w:type="spellStart"/>
      <w:r w:rsidRPr="009F1F58">
        <w:rPr>
          <w:b/>
        </w:rPr>
        <w:t>Minnino</w:t>
      </w:r>
      <w:proofErr w:type="spellEnd"/>
      <w:r w:rsidRPr="009F1F58">
        <w:rPr>
          <w:b/>
        </w:rPr>
        <w:t>, M.S. (Ph.D. Candidate)</w:t>
      </w:r>
      <w:r w:rsidRPr="009F1F58">
        <w:rPr>
          <w:rFonts w:eastAsia="Times New Roman" w:cs="Times New Roman"/>
          <w:b/>
          <w:color w:val="000000"/>
        </w:rPr>
        <w:t xml:space="preserve"> </w:t>
      </w:r>
    </w:p>
    <w:p w:rsidR="009F1F58" w:rsidRPr="009F1F58" w:rsidRDefault="009F1F58" w:rsidP="009F1F58">
      <w:pPr>
        <w:shd w:val="clear" w:color="auto" w:fill="FFFFFF"/>
        <w:spacing w:after="0" w:line="240" w:lineRule="auto"/>
        <w:rPr>
          <w:rFonts w:eastAsia="Times New Roman" w:cs="Times New Roman"/>
          <w:b/>
          <w:color w:val="000000"/>
        </w:rPr>
      </w:pPr>
    </w:p>
    <w:p w:rsidR="009F1F58" w:rsidRDefault="009F1F58" w:rsidP="009F1F58">
      <w:pPr>
        <w:shd w:val="clear" w:color="auto" w:fill="FFFFFF"/>
        <w:spacing w:after="0" w:line="240" w:lineRule="auto"/>
        <w:rPr>
          <w:rFonts w:eastAsia="Times New Roman" w:cs="Times New Roman"/>
          <w:color w:val="000000"/>
        </w:rPr>
      </w:pPr>
      <w:r w:rsidRPr="00ED4840">
        <w:rPr>
          <w:rFonts w:eastAsia="Times New Roman" w:cs="Times New Roman"/>
          <w:color w:val="000000"/>
        </w:rPr>
        <w:t xml:space="preserve">Michael </w:t>
      </w:r>
      <w:proofErr w:type="spellStart"/>
      <w:r w:rsidRPr="00ED4840">
        <w:rPr>
          <w:rFonts w:eastAsia="Times New Roman" w:cs="Times New Roman"/>
          <w:color w:val="000000"/>
        </w:rPr>
        <w:t>Mannino</w:t>
      </w:r>
      <w:proofErr w:type="spellEnd"/>
      <w:r w:rsidRPr="00ED4840">
        <w:rPr>
          <w:rFonts w:eastAsia="Times New Roman" w:cs="Times New Roman"/>
          <w:color w:val="000000"/>
        </w:rPr>
        <w:t xml:space="preserve"> has a BS in physics and a Masters in philosophy.   He was recently a full time assistant professor of philosophy at Miami Dade College in South Florida.  Michael taught courses in critical thinking, ethics, and introduction to philosophy.   Last year, Michael was accepted in to a PhD program at the Center for Complex Systems and Brain Sciences at Florida Atlantic University, for obtaining a doctorate in neuroscience.  Michael transitioned from being a full time professor to full time doctoral </w:t>
      </w:r>
    </w:p>
    <w:p w:rsidR="009F1F58" w:rsidRDefault="009F1F58" w:rsidP="009F1F58">
      <w:pPr>
        <w:shd w:val="clear" w:color="auto" w:fill="FFFFFF"/>
        <w:spacing w:after="0" w:line="240" w:lineRule="auto"/>
        <w:rPr>
          <w:rFonts w:eastAsia="Times New Roman" w:cs="Times New Roman"/>
          <w:color w:val="000000"/>
        </w:rPr>
      </w:pPr>
      <w:r w:rsidRPr="00ED4840">
        <w:rPr>
          <w:rFonts w:eastAsia="Times New Roman" w:cs="Times New Roman"/>
          <w:color w:val="000000"/>
        </w:rPr>
        <w:t>student.   He is now a PhD Candidate and his research is in computational aspects of cognitive neuroscience and involves the investigation of large-scale brain networks by analyzing simulated data from The Virtual Brain Project using computational causality testing. </w:t>
      </w:r>
    </w:p>
    <w:p w:rsidR="00B9455F" w:rsidRDefault="00B9455F" w:rsidP="009F1F58">
      <w:pPr>
        <w:shd w:val="clear" w:color="auto" w:fill="FFFFFF"/>
        <w:spacing w:after="0" w:line="240" w:lineRule="auto"/>
        <w:rPr>
          <w:rFonts w:eastAsia="Times New Roman" w:cs="Times New Roman"/>
          <w:color w:val="000000"/>
        </w:rPr>
      </w:pPr>
    </w:p>
    <w:p w:rsidR="00B9455F" w:rsidRDefault="00B9455F" w:rsidP="009F1F58">
      <w:pPr>
        <w:shd w:val="clear" w:color="auto" w:fill="FFFFFF"/>
        <w:spacing w:after="0" w:line="240" w:lineRule="auto"/>
        <w:rPr>
          <w:rFonts w:eastAsia="Times New Roman" w:cs="Times New Roman"/>
          <w:color w:val="000000"/>
        </w:rPr>
      </w:pPr>
    </w:p>
    <w:p w:rsidR="00B9455F" w:rsidRDefault="00B9455F" w:rsidP="009F1F58">
      <w:pPr>
        <w:shd w:val="clear" w:color="auto" w:fill="FFFFFF"/>
        <w:spacing w:after="0" w:line="240" w:lineRule="auto"/>
        <w:rPr>
          <w:rFonts w:eastAsia="Times New Roman" w:cs="Times New Roman"/>
          <w:color w:val="000000"/>
        </w:rPr>
      </w:pPr>
    </w:p>
    <w:p w:rsidR="00B9455F" w:rsidRDefault="00B9455F" w:rsidP="009F1F58">
      <w:pPr>
        <w:shd w:val="clear" w:color="auto" w:fill="FFFFFF"/>
        <w:spacing w:after="0" w:line="240" w:lineRule="auto"/>
        <w:rPr>
          <w:rFonts w:eastAsia="Times New Roman" w:cs="Times New Roman"/>
          <w:color w:val="000000"/>
        </w:rPr>
      </w:pPr>
      <w:bookmarkStart w:id="0" w:name="_GoBack"/>
      <w:bookmarkEnd w:id="0"/>
    </w:p>
    <w:p w:rsidR="009F1F58" w:rsidRDefault="009F1F58" w:rsidP="009F1F58">
      <w:pPr>
        <w:shd w:val="clear" w:color="auto" w:fill="FFFFFF"/>
        <w:spacing w:after="0" w:line="240" w:lineRule="auto"/>
        <w:rPr>
          <w:rFonts w:eastAsia="Times New Roman" w:cs="Times New Roman"/>
          <w:color w:val="000000"/>
        </w:rPr>
      </w:pPr>
      <w:r w:rsidRPr="00ED4840">
        <w:rPr>
          <w:rFonts w:eastAsia="Times New Roman" w:cs="Times New Roman"/>
          <w:color w:val="000000"/>
        </w:rPr>
        <w:t> </w:t>
      </w:r>
    </w:p>
    <w:p w:rsidR="009F1F58" w:rsidRPr="009F1F58" w:rsidRDefault="009F1F58" w:rsidP="009F1F58">
      <w:pPr>
        <w:spacing w:after="0" w:line="240" w:lineRule="auto"/>
        <w:rPr>
          <w:rFonts w:eastAsia="Times New Roman" w:cs="Times New Roman"/>
          <w:b/>
        </w:rPr>
      </w:pPr>
      <w:r w:rsidRPr="009F1F58">
        <w:rPr>
          <w:rFonts w:eastAsia="Times New Roman" w:cs="Times New Roman"/>
          <w:b/>
        </w:rPr>
        <w:lastRenderedPageBreak/>
        <w:t>Michael J. A. Robb, M.D.</w:t>
      </w:r>
    </w:p>
    <w:p w:rsidR="009F1F58" w:rsidRPr="009F1F58" w:rsidRDefault="009F1F58" w:rsidP="009F1F58">
      <w:pPr>
        <w:spacing w:after="0" w:line="240" w:lineRule="auto"/>
        <w:rPr>
          <w:rFonts w:ascii="Times New Roman" w:eastAsia="Times New Roman" w:hAnsi="Times New Roman" w:cs="Times New Roman"/>
          <w:b/>
          <w:sz w:val="24"/>
          <w:szCs w:val="24"/>
        </w:rPr>
      </w:pPr>
    </w:p>
    <w:p w:rsidR="009F1F58" w:rsidRDefault="009F1F58" w:rsidP="009F1F58">
      <w:pPr>
        <w:spacing w:after="0" w:line="240" w:lineRule="auto"/>
        <w:rPr>
          <w:rFonts w:eastAsia="Times New Roman" w:cs="Times New Roman"/>
        </w:rPr>
      </w:pPr>
      <w:r w:rsidRPr="009F1F58">
        <w:rPr>
          <w:rFonts w:eastAsia="Times New Roman" w:cs="Times New Roman"/>
        </w:rPr>
        <w:t xml:space="preserve">Dr. Robb is a neurologist and </w:t>
      </w:r>
      <w:proofErr w:type="spellStart"/>
      <w:r w:rsidRPr="009F1F58">
        <w:rPr>
          <w:rFonts w:eastAsia="Times New Roman" w:cs="Times New Roman"/>
        </w:rPr>
        <w:t>oto</w:t>
      </w:r>
      <w:proofErr w:type="spellEnd"/>
      <w:r w:rsidRPr="009F1F58">
        <w:rPr>
          <w:rFonts w:eastAsia="Times New Roman" w:cs="Times New Roman"/>
        </w:rPr>
        <w:t xml:space="preserve">-neurologist in his eleventh year of private practice at the Robb </w:t>
      </w:r>
      <w:proofErr w:type="spellStart"/>
      <w:r w:rsidRPr="009F1F58">
        <w:rPr>
          <w:rFonts w:eastAsia="Times New Roman" w:cs="Times New Roman"/>
        </w:rPr>
        <w:t>Oto</w:t>
      </w:r>
      <w:proofErr w:type="spellEnd"/>
      <w:r w:rsidRPr="009F1F58">
        <w:rPr>
          <w:rFonts w:eastAsia="Times New Roman" w:cs="Times New Roman"/>
        </w:rPr>
        <w:t xml:space="preserve">-Neurology Clinic in Phoenix, Arizona. He is one of approximately forty-five </w:t>
      </w:r>
      <w:proofErr w:type="spellStart"/>
      <w:r w:rsidRPr="009F1F58">
        <w:rPr>
          <w:rFonts w:eastAsia="Times New Roman" w:cs="Times New Roman"/>
        </w:rPr>
        <w:t>oto</w:t>
      </w:r>
      <w:proofErr w:type="spellEnd"/>
      <w:r w:rsidRPr="009F1F58">
        <w:rPr>
          <w:rFonts w:eastAsia="Times New Roman" w:cs="Times New Roman"/>
        </w:rPr>
        <w:t xml:space="preserve">-neurologists in the USA. He training includes: the Fife fellowship in </w:t>
      </w:r>
      <w:proofErr w:type="spellStart"/>
      <w:r w:rsidRPr="009F1F58">
        <w:rPr>
          <w:rFonts w:eastAsia="Times New Roman" w:cs="Times New Roman"/>
        </w:rPr>
        <w:t>oto</w:t>
      </w:r>
      <w:proofErr w:type="spellEnd"/>
      <w:r w:rsidRPr="009F1F58">
        <w:rPr>
          <w:rFonts w:eastAsia="Times New Roman" w:cs="Times New Roman"/>
        </w:rPr>
        <w:t xml:space="preserve">-neurology/medical </w:t>
      </w:r>
      <w:proofErr w:type="spellStart"/>
      <w:r w:rsidRPr="009F1F58">
        <w:rPr>
          <w:rFonts w:eastAsia="Times New Roman" w:cs="Times New Roman"/>
        </w:rPr>
        <w:t>neurotology</w:t>
      </w:r>
      <w:proofErr w:type="spellEnd"/>
      <w:r w:rsidRPr="009F1F58">
        <w:rPr>
          <w:rFonts w:eastAsia="Times New Roman" w:cs="Times New Roman"/>
        </w:rPr>
        <w:t xml:space="preserve"> at the Barrow Neurological Institute/St. Joseph’s Hospital and Medical Center in Phoenix and a Diploma in Clinical Neurology from the Queen Square Institute of Neurology, National Hospital for Neurology &amp; Neurosurgery, London, UK; neurology residency at the University of Wisconsin in Madison; medical school at the University of Santo Tomas, Manila, Philippines; and a Bachelor of Arts, major in Physics, at Washington University in St. Louis, MO. He has served as a board of director and member of the Scientific Advisory Committee of the American Tinnitus Association. He co-authored </w:t>
      </w:r>
      <w:r w:rsidRPr="009F1F58">
        <w:rPr>
          <w:rFonts w:eastAsia="Times New Roman" w:cs="Times New Roman"/>
          <w:i/>
        </w:rPr>
        <w:t xml:space="preserve">Tinnitus Retraining Therapy, Clinical Guidelines &amp; Patient Counseling Guide, Parts I and II </w:t>
      </w:r>
      <w:r w:rsidRPr="009F1F58">
        <w:rPr>
          <w:rFonts w:eastAsia="Times New Roman" w:cs="Times New Roman"/>
        </w:rPr>
        <w:t xml:space="preserve">with Drs. J. Henry, D. </w:t>
      </w:r>
      <w:proofErr w:type="spellStart"/>
      <w:r w:rsidRPr="009F1F58">
        <w:rPr>
          <w:rFonts w:eastAsia="Times New Roman" w:cs="Times New Roman"/>
        </w:rPr>
        <w:t>Trune</w:t>
      </w:r>
      <w:proofErr w:type="spellEnd"/>
      <w:r w:rsidRPr="009F1F58">
        <w:rPr>
          <w:rFonts w:eastAsia="Times New Roman" w:cs="Times New Roman"/>
        </w:rPr>
        <w:t xml:space="preserve"> and P. </w:t>
      </w:r>
      <w:proofErr w:type="spellStart"/>
      <w:r w:rsidRPr="009F1F58">
        <w:rPr>
          <w:rFonts w:eastAsia="Times New Roman" w:cs="Times New Roman"/>
        </w:rPr>
        <w:t>Jastreboff</w:t>
      </w:r>
      <w:proofErr w:type="spellEnd"/>
      <w:r w:rsidRPr="009F1F58">
        <w:rPr>
          <w:rFonts w:eastAsia="Times New Roman" w:cs="Times New Roman"/>
        </w:rPr>
        <w:t>. Presently, he is a member of the American Auditory Society and American Balance Society and has presented clinical research at their annual meetings. He is a director of the Association of American Physicians and Surgeons, the voice for liberty in private medicine and the sanctity of the patient-doctor alliance.</w:t>
      </w:r>
    </w:p>
    <w:p w:rsidR="00C7217C" w:rsidRDefault="00C7217C" w:rsidP="009F1F58">
      <w:pPr>
        <w:spacing w:after="0" w:line="240" w:lineRule="auto"/>
        <w:rPr>
          <w:rFonts w:eastAsia="Times New Roman" w:cs="Times New Roman"/>
        </w:rPr>
      </w:pPr>
    </w:p>
    <w:p w:rsidR="00C7217C" w:rsidRDefault="00C7217C" w:rsidP="009F1F58">
      <w:pPr>
        <w:spacing w:after="0" w:line="240" w:lineRule="auto"/>
        <w:rPr>
          <w:rFonts w:eastAsia="Times New Roman" w:cs="Times New Roman"/>
          <w:b/>
        </w:rPr>
      </w:pPr>
      <w:r>
        <w:rPr>
          <w:rFonts w:eastAsia="Times New Roman" w:cs="Times New Roman"/>
          <w:b/>
        </w:rPr>
        <w:t xml:space="preserve">Christopher </w:t>
      </w:r>
      <w:proofErr w:type="spellStart"/>
      <w:r>
        <w:rPr>
          <w:rFonts w:eastAsia="Times New Roman" w:cs="Times New Roman"/>
          <w:b/>
        </w:rPr>
        <w:t>Spankovich</w:t>
      </w:r>
      <w:proofErr w:type="spellEnd"/>
      <w:r>
        <w:rPr>
          <w:rFonts w:eastAsia="Times New Roman" w:cs="Times New Roman"/>
          <w:b/>
        </w:rPr>
        <w:t>, Ph.D.</w:t>
      </w:r>
    </w:p>
    <w:p w:rsidR="00C7217C" w:rsidRDefault="00C7217C" w:rsidP="009F1F58">
      <w:pPr>
        <w:spacing w:after="0" w:line="240" w:lineRule="auto"/>
        <w:rPr>
          <w:rFonts w:eastAsia="Times New Roman" w:cs="Times New Roman"/>
          <w:b/>
        </w:rPr>
      </w:pPr>
    </w:p>
    <w:p w:rsidR="00C7217C" w:rsidRPr="00D30485" w:rsidRDefault="00C7217C" w:rsidP="00C7217C">
      <w:pPr>
        <w:shd w:val="clear" w:color="auto" w:fill="FFFFFF"/>
        <w:spacing w:after="0" w:line="240" w:lineRule="auto"/>
        <w:rPr>
          <w:rFonts w:eastAsia="Times New Roman" w:cs="Times New Roman"/>
          <w:color w:val="000000"/>
        </w:rPr>
      </w:pPr>
      <w:r w:rsidRPr="00D30485">
        <w:rPr>
          <w:rFonts w:eastAsia="Times New Roman" w:cs="Arial"/>
          <w:color w:val="000000"/>
        </w:rPr>
        <w:t xml:space="preserve">Christopher </w:t>
      </w:r>
      <w:proofErr w:type="spellStart"/>
      <w:r w:rsidRPr="00D30485">
        <w:rPr>
          <w:rFonts w:eastAsia="Times New Roman" w:cs="Arial"/>
          <w:color w:val="000000"/>
        </w:rPr>
        <w:t>Spankovich</w:t>
      </w:r>
      <w:proofErr w:type="spellEnd"/>
      <w:r w:rsidRPr="00D30485">
        <w:rPr>
          <w:rFonts w:eastAsia="Times New Roman" w:cs="Arial"/>
          <w:color w:val="000000"/>
        </w:rPr>
        <w:t xml:space="preserve"> is a Research Assistant Professor in the Department of Speech, Language, and Hearing Sciences at the University </w:t>
      </w:r>
      <w:proofErr w:type="gramStart"/>
      <w:r w:rsidRPr="00D30485">
        <w:rPr>
          <w:rFonts w:eastAsia="Times New Roman" w:cs="Arial"/>
          <w:color w:val="000000"/>
        </w:rPr>
        <w:t>of</w:t>
      </w:r>
      <w:proofErr w:type="gramEnd"/>
      <w:r w:rsidRPr="00D30485">
        <w:rPr>
          <w:rFonts w:eastAsia="Times New Roman" w:cs="Arial"/>
          <w:color w:val="000000"/>
        </w:rPr>
        <w:t xml:space="preserve"> Florida (UF). Dr. </w:t>
      </w:r>
      <w:proofErr w:type="spellStart"/>
      <w:r w:rsidRPr="00D30485">
        <w:rPr>
          <w:rFonts w:eastAsia="Times New Roman" w:cs="Arial"/>
          <w:color w:val="000000"/>
        </w:rPr>
        <w:t>Spankovich’s</w:t>
      </w:r>
      <w:proofErr w:type="spellEnd"/>
      <w:r w:rsidRPr="00D30485">
        <w:rPr>
          <w:rFonts w:eastAsia="Times New Roman" w:cs="Arial"/>
          <w:color w:val="000000"/>
        </w:rPr>
        <w:t xml:space="preserve"> research program spans clinical and basic science domains and is directed at early identification of auditory pathology and prevention of acquired forms of hearing loss. Current projects include: 1) applications of thermal treatment on prevention of ototoxicity, 2) perceptual implications of noise-induced primary afferent damage, 3) influence of dietary quality on auditory function and tinnitus, 4) improving early identification of cochlear pathology with OAE fine structure, 5) and improving hearing conservation and prevention of hearing loss and tinnitus.  Dr. </w:t>
      </w:r>
      <w:proofErr w:type="spellStart"/>
      <w:r w:rsidRPr="00D30485">
        <w:rPr>
          <w:rFonts w:eastAsia="Times New Roman" w:cs="Arial"/>
          <w:color w:val="000000"/>
        </w:rPr>
        <w:t>Spankovich</w:t>
      </w:r>
      <w:proofErr w:type="spellEnd"/>
      <w:r w:rsidRPr="00D30485">
        <w:rPr>
          <w:rFonts w:eastAsia="Times New Roman" w:cs="Arial"/>
          <w:color w:val="000000"/>
        </w:rPr>
        <w:t xml:space="preserve"> is also a clinical audiologist. His clinical areas of interest include advanced diagnostics, electrophysiology, adult amplification, and tinnitus/decreased sound tolerance.</w:t>
      </w:r>
    </w:p>
    <w:p w:rsidR="00C7217C" w:rsidRPr="009F1F58" w:rsidRDefault="00C7217C" w:rsidP="009F1F58">
      <w:pPr>
        <w:spacing w:after="0" w:line="240" w:lineRule="auto"/>
        <w:rPr>
          <w:rFonts w:eastAsia="Times New Roman" w:cs="Times New Roman"/>
          <w:b/>
        </w:rPr>
      </w:pPr>
    </w:p>
    <w:p w:rsidR="009F1F58" w:rsidRPr="009F1F58" w:rsidRDefault="009F1F58" w:rsidP="009F1F58">
      <w:pPr>
        <w:shd w:val="clear" w:color="auto" w:fill="FFFFFF"/>
        <w:spacing w:after="0" w:line="240" w:lineRule="auto"/>
        <w:rPr>
          <w:rFonts w:eastAsia="Times New Roman" w:cs="Times New Roman"/>
          <w:color w:val="000000"/>
        </w:rPr>
      </w:pPr>
    </w:p>
    <w:p w:rsidR="00034C2B" w:rsidRDefault="00034C2B">
      <w:r w:rsidRPr="00034C2B">
        <w:rPr>
          <w:b/>
        </w:rPr>
        <w:t>Kelly Smi</w:t>
      </w:r>
      <w:r>
        <w:rPr>
          <w:b/>
        </w:rPr>
        <w:t>th, M.A.</w:t>
      </w:r>
      <w:r w:rsidRPr="00034C2B">
        <w:t xml:space="preserve"> </w:t>
      </w:r>
    </w:p>
    <w:p w:rsidR="009F1F58" w:rsidRPr="00034C2B" w:rsidRDefault="00034C2B">
      <w:r w:rsidRPr="00034C2B">
        <w:t xml:space="preserve">The </w:t>
      </w:r>
      <w:proofErr w:type="spellStart"/>
      <w:r w:rsidRPr="00034C2B">
        <w:t>WebSmith</w:t>
      </w:r>
      <w:proofErr w:type="spellEnd"/>
      <w:r w:rsidRPr="00034C2B">
        <w:t xml:space="preserve"> Group</w:t>
      </w:r>
    </w:p>
    <w:p w:rsidR="009F1F58" w:rsidRDefault="009F1F58"/>
    <w:sectPr w:rsidR="009F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58"/>
    <w:rsid w:val="00034C2B"/>
    <w:rsid w:val="000B4B60"/>
    <w:rsid w:val="00893504"/>
    <w:rsid w:val="009F1F58"/>
    <w:rsid w:val="00B9455F"/>
    <w:rsid w:val="00C7217C"/>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ELDRIDGE</dc:creator>
  <cp:lastModifiedBy>MERIDETH ELDRIDGE</cp:lastModifiedBy>
  <cp:revision>3</cp:revision>
  <dcterms:created xsi:type="dcterms:W3CDTF">2015-01-05T15:58:00Z</dcterms:created>
  <dcterms:modified xsi:type="dcterms:W3CDTF">2015-01-05T16:04:00Z</dcterms:modified>
</cp:coreProperties>
</file>