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C5" w:rsidRPr="00D505A6" w:rsidRDefault="00DE44C5" w:rsidP="00DE44C5">
      <w:pPr>
        <w:jc w:val="right"/>
        <w:rPr>
          <w:b/>
        </w:rPr>
      </w:pPr>
      <w:r w:rsidRPr="00D505A6">
        <w:rPr>
          <w:b/>
        </w:rPr>
        <w:t xml:space="preserve">Contacts: </w:t>
      </w:r>
    </w:p>
    <w:p w:rsidR="00DE44C5" w:rsidRPr="00D505A6" w:rsidRDefault="00DE44C5" w:rsidP="00DE44C5">
      <w:pPr>
        <w:jc w:val="right"/>
        <w:rPr>
          <w:i/>
        </w:rPr>
      </w:pPr>
      <w:r w:rsidRPr="00D505A6">
        <w:rPr>
          <w:i/>
        </w:rPr>
        <w:t>NYRR Media Relations</w:t>
      </w:r>
    </w:p>
    <w:p w:rsidR="00DE44C5" w:rsidRPr="00130526" w:rsidRDefault="00DE44C5" w:rsidP="00DE44C5">
      <w:pPr>
        <w:jc w:val="right"/>
        <w:rPr>
          <w:rStyle w:val="Hyperlink"/>
        </w:rPr>
      </w:pPr>
      <w:r>
        <w:t xml:space="preserve">Laura Paulus: (c) 646.241.3527 (e) </w:t>
      </w:r>
      <w:hyperlink r:id="rId7" w:history="1">
        <w:r w:rsidRPr="00130526">
          <w:rPr>
            <w:rStyle w:val="Hyperlink"/>
          </w:rPr>
          <w:t>lpaulus@nyrr.org</w:t>
        </w:r>
      </w:hyperlink>
    </w:p>
    <w:p w:rsidR="00DE44C5" w:rsidRPr="00130526" w:rsidRDefault="00DE44C5" w:rsidP="00DE44C5">
      <w:pPr>
        <w:pStyle w:val="BodyText"/>
        <w:spacing w:after="0"/>
        <w:jc w:val="right"/>
        <w:rPr>
          <w:rFonts w:ascii="Calibri" w:hAnsi="Calibri"/>
          <w:color w:val="212121"/>
          <w:sz w:val="22"/>
          <w:szCs w:val="22"/>
        </w:rPr>
      </w:pPr>
      <w:r w:rsidRPr="00DE44C5">
        <w:rPr>
          <w:rFonts w:ascii="Calibri" w:hAnsi="Calibri"/>
          <w:i/>
          <w:sz w:val="22"/>
          <w:szCs w:val="22"/>
        </w:rPr>
        <w:t>Rubenstein Communications, Inc.</w:t>
      </w:r>
      <w:r w:rsidRPr="00130526">
        <w:rPr>
          <w:rFonts w:ascii="Calibri" w:hAnsi="Calibri"/>
          <w:color w:val="212121"/>
          <w:sz w:val="22"/>
          <w:szCs w:val="22"/>
        </w:rPr>
        <w:br/>
      </w:r>
      <w:r w:rsidRPr="00DE44C5">
        <w:rPr>
          <w:rFonts w:ascii="Calibri" w:hAnsi="Calibri"/>
          <w:sz w:val="22"/>
          <w:szCs w:val="22"/>
        </w:rPr>
        <w:t>Nicole Foss: (o) 212.843.9219</w:t>
      </w:r>
      <w:r w:rsidR="00D3295B">
        <w:rPr>
          <w:rFonts w:ascii="Calibri" w:hAnsi="Calibri"/>
          <w:sz w:val="22"/>
          <w:szCs w:val="22"/>
        </w:rPr>
        <w:t xml:space="preserve"> (c) 305-499-0080</w:t>
      </w:r>
      <w:r w:rsidRPr="00DE44C5">
        <w:rPr>
          <w:rFonts w:ascii="Calibri" w:hAnsi="Calibri"/>
          <w:sz w:val="22"/>
          <w:szCs w:val="22"/>
        </w:rPr>
        <w:t xml:space="preserve"> (e)</w:t>
      </w:r>
      <w:r w:rsidRPr="00130526">
        <w:rPr>
          <w:rFonts w:ascii="Calibri" w:hAnsi="Calibri"/>
          <w:color w:val="212121"/>
          <w:sz w:val="22"/>
          <w:szCs w:val="22"/>
        </w:rPr>
        <w:t xml:space="preserve"> </w:t>
      </w:r>
      <w:hyperlink r:id="rId8" w:history="1">
        <w:r w:rsidRPr="00130526">
          <w:rPr>
            <w:rStyle w:val="Hyperlink"/>
            <w:rFonts w:ascii="Calibri" w:hAnsi="Calibri"/>
            <w:sz w:val="22"/>
            <w:szCs w:val="22"/>
          </w:rPr>
          <w:t>nfoss@rubenstein.com</w:t>
        </w:r>
      </w:hyperlink>
      <w:r w:rsidRPr="00130526">
        <w:rPr>
          <w:rFonts w:ascii="Calibri" w:hAnsi="Calibri"/>
          <w:color w:val="212121"/>
          <w:sz w:val="22"/>
          <w:szCs w:val="22"/>
        </w:rPr>
        <w:t xml:space="preserve"> </w:t>
      </w:r>
    </w:p>
    <w:p w:rsidR="00DE44C5" w:rsidRDefault="00DE44C5" w:rsidP="00DE44C5">
      <w:pPr>
        <w:jc w:val="right"/>
      </w:pPr>
    </w:p>
    <w:p w:rsidR="00DE44C5" w:rsidRDefault="00DE44C5" w:rsidP="00DE44C5">
      <w:pPr>
        <w:jc w:val="right"/>
      </w:pPr>
    </w:p>
    <w:p w:rsidR="00DE44C5" w:rsidRPr="00DE44C5" w:rsidRDefault="00DE44C5" w:rsidP="00DE44C5">
      <w:pPr>
        <w:rPr>
          <w:rFonts w:asciiTheme="majorHAnsi" w:hAnsiTheme="majorHAnsi" w:cstheme="majorHAnsi"/>
          <w:szCs w:val="22"/>
        </w:rPr>
      </w:pPr>
      <w:r w:rsidRPr="00DE44C5">
        <w:rPr>
          <w:rFonts w:asciiTheme="majorHAnsi" w:hAnsiTheme="majorHAnsi" w:cstheme="majorHAnsi"/>
          <w:szCs w:val="22"/>
        </w:rPr>
        <w:t>For Immediate Release</w:t>
      </w:r>
    </w:p>
    <w:p w:rsidR="00DE44C5" w:rsidRPr="00DE44C5" w:rsidRDefault="00DE44C5" w:rsidP="00DE44C5">
      <w:pPr>
        <w:rPr>
          <w:rFonts w:asciiTheme="majorHAnsi" w:hAnsiTheme="majorHAnsi" w:cstheme="majorHAnsi"/>
          <w:b/>
          <w:sz w:val="28"/>
        </w:rPr>
      </w:pPr>
    </w:p>
    <w:p w:rsidR="00DE44C5" w:rsidRPr="00DE44C5" w:rsidRDefault="00A4715A" w:rsidP="00DE44C5">
      <w:pPr>
        <w:rPr>
          <w:rFonts w:asciiTheme="majorHAnsi" w:hAnsiTheme="majorHAnsi" w:cstheme="majorHAnsi"/>
          <w:b/>
          <w:sz w:val="28"/>
        </w:rPr>
      </w:pPr>
      <w:r w:rsidRPr="00DE44C5">
        <w:rPr>
          <w:rFonts w:asciiTheme="majorHAnsi" w:hAnsiTheme="majorHAnsi" w:cstheme="majorHAnsi"/>
          <w:b/>
          <w:sz w:val="28"/>
        </w:rPr>
        <w:t xml:space="preserve">More Than </w:t>
      </w:r>
      <w:r>
        <w:rPr>
          <w:rFonts w:asciiTheme="majorHAnsi" w:hAnsiTheme="majorHAnsi" w:cstheme="majorHAnsi"/>
          <w:b/>
          <w:sz w:val="28"/>
        </w:rPr>
        <w:t>5,0</w:t>
      </w:r>
      <w:r w:rsidRPr="00DE44C5">
        <w:rPr>
          <w:rFonts w:asciiTheme="majorHAnsi" w:hAnsiTheme="majorHAnsi" w:cstheme="majorHAnsi"/>
          <w:b/>
          <w:sz w:val="28"/>
        </w:rPr>
        <w:t xml:space="preserve">00 </w:t>
      </w:r>
      <w:r>
        <w:rPr>
          <w:rFonts w:asciiTheme="majorHAnsi" w:hAnsiTheme="majorHAnsi" w:cstheme="majorHAnsi"/>
          <w:b/>
          <w:sz w:val="28"/>
        </w:rPr>
        <w:t>Adults and Kids</w:t>
      </w:r>
      <w:r w:rsidRPr="00DE44C5">
        <w:rPr>
          <w:rFonts w:asciiTheme="majorHAnsi" w:hAnsiTheme="majorHAnsi" w:cstheme="majorHAnsi"/>
          <w:b/>
          <w:sz w:val="28"/>
        </w:rPr>
        <w:t xml:space="preserve"> to Race in New York Road Runners Jingle Bell Jog</w:t>
      </w:r>
      <w:r>
        <w:rPr>
          <w:rFonts w:asciiTheme="majorHAnsi" w:hAnsiTheme="majorHAnsi" w:cstheme="majorHAnsi"/>
          <w:b/>
          <w:sz w:val="28"/>
        </w:rPr>
        <w:t xml:space="preserve"> and Reindeer Run</w:t>
      </w:r>
      <w:r w:rsidRPr="00DE44C5">
        <w:rPr>
          <w:rFonts w:asciiTheme="majorHAnsi" w:hAnsiTheme="majorHAnsi" w:cstheme="majorHAnsi"/>
          <w:b/>
          <w:sz w:val="28"/>
        </w:rPr>
        <w:t xml:space="preserve"> in </w:t>
      </w:r>
      <w:r>
        <w:rPr>
          <w:rFonts w:asciiTheme="majorHAnsi" w:hAnsiTheme="majorHAnsi" w:cstheme="majorHAnsi"/>
          <w:b/>
          <w:sz w:val="28"/>
        </w:rPr>
        <w:t xml:space="preserve">Brooklyn’s </w:t>
      </w:r>
      <w:r w:rsidRPr="00DE44C5">
        <w:rPr>
          <w:rFonts w:asciiTheme="majorHAnsi" w:hAnsiTheme="majorHAnsi" w:cstheme="majorHAnsi"/>
          <w:b/>
          <w:sz w:val="28"/>
        </w:rPr>
        <w:t>Prospect Park</w:t>
      </w:r>
    </w:p>
    <w:p w:rsidR="00DE44C5" w:rsidRDefault="00DE44C5" w:rsidP="00DE44C5">
      <w:pPr>
        <w:pStyle w:val="Default"/>
        <w:rPr>
          <w:rFonts w:asciiTheme="majorHAnsi" w:hAnsiTheme="majorHAnsi" w:cstheme="majorHAnsi"/>
          <w:i/>
        </w:rPr>
      </w:pPr>
    </w:p>
    <w:p w:rsidR="00C052A5" w:rsidRDefault="00C052A5" w:rsidP="00DE44C5">
      <w:pPr>
        <w:pStyle w:val="Default"/>
        <w:rPr>
          <w:rFonts w:asciiTheme="majorHAnsi" w:hAnsiTheme="majorHAnsi" w:cstheme="majorHAnsi"/>
          <w:i/>
        </w:rPr>
      </w:pPr>
      <w:r>
        <w:rPr>
          <w:rFonts w:asciiTheme="majorHAnsi" w:hAnsiTheme="majorHAnsi" w:cstheme="majorHAnsi"/>
          <w:i/>
        </w:rPr>
        <w:t>Event expected to r</w:t>
      </w:r>
      <w:r w:rsidR="00DE44C5" w:rsidRPr="00C052A5">
        <w:rPr>
          <w:rFonts w:asciiTheme="majorHAnsi" w:hAnsiTheme="majorHAnsi" w:cstheme="majorHAnsi"/>
          <w:i/>
        </w:rPr>
        <w:t xml:space="preserve">aise </w:t>
      </w:r>
      <w:r w:rsidR="00DE44C5" w:rsidRPr="00C052A5">
        <w:rPr>
          <w:rFonts w:asciiTheme="majorHAnsi" w:hAnsiTheme="majorHAnsi" w:cstheme="majorHAnsi"/>
          <w:i/>
          <w:color w:val="auto"/>
        </w:rPr>
        <w:t>over $300,000</w:t>
      </w:r>
      <w:r w:rsidR="00DE44C5" w:rsidRPr="00C052A5">
        <w:rPr>
          <w:rFonts w:asciiTheme="majorHAnsi" w:hAnsiTheme="majorHAnsi" w:cstheme="majorHAnsi"/>
          <w:b/>
          <w:i/>
          <w:color w:val="FF0000"/>
        </w:rPr>
        <w:t xml:space="preserve"> </w:t>
      </w:r>
      <w:r>
        <w:rPr>
          <w:rFonts w:asciiTheme="majorHAnsi" w:hAnsiTheme="majorHAnsi" w:cstheme="majorHAnsi"/>
          <w:i/>
        </w:rPr>
        <w:t>for NYRR’s free y</w:t>
      </w:r>
      <w:r w:rsidR="00DE44C5" w:rsidRPr="00C052A5">
        <w:rPr>
          <w:rFonts w:asciiTheme="majorHAnsi" w:hAnsiTheme="majorHAnsi" w:cstheme="majorHAnsi"/>
          <w:i/>
        </w:rPr>
        <w:t>outh</w:t>
      </w:r>
      <w:r>
        <w:rPr>
          <w:rFonts w:asciiTheme="majorHAnsi" w:hAnsiTheme="majorHAnsi" w:cstheme="majorHAnsi"/>
          <w:i/>
        </w:rPr>
        <w:t xml:space="preserve"> r</w:t>
      </w:r>
      <w:r w:rsidR="00954CCE" w:rsidRPr="00C052A5">
        <w:rPr>
          <w:rFonts w:asciiTheme="majorHAnsi" w:hAnsiTheme="majorHAnsi" w:cstheme="majorHAnsi"/>
          <w:i/>
        </w:rPr>
        <w:t>unning</w:t>
      </w:r>
      <w:r>
        <w:rPr>
          <w:rFonts w:asciiTheme="majorHAnsi" w:hAnsiTheme="majorHAnsi" w:cstheme="majorHAnsi"/>
          <w:i/>
        </w:rPr>
        <w:t xml:space="preserve"> p</w:t>
      </w:r>
      <w:r w:rsidR="00DE44C5" w:rsidRPr="00C052A5">
        <w:rPr>
          <w:rFonts w:asciiTheme="majorHAnsi" w:hAnsiTheme="majorHAnsi" w:cstheme="majorHAnsi"/>
          <w:i/>
        </w:rPr>
        <w:t xml:space="preserve">rograms </w:t>
      </w:r>
      <w:r>
        <w:rPr>
          <w:rFonts w:asciiTheme="majorHAnsi" w:hAnsiTheme="majorHAnsi" w:cstheme="majorHAnsi"/>
          <w:i/>
        </w:rPr>
        <w:t>t</w:t>
      </w:r>
      <w:r w:rsidR="00DE44C5" w:rsidRPr="00C052A5">
        <w:rPr>
          <w:rFonts w:asciiTheme="majorHAnsi" w:hAnsiTheme="majorHAnsi" w:cstheme="majorHAnsi"/>
          <w:i/>
        </w:rPr>
        <w:t xml:space="preserve">hroughout the </w:t>
      </w:r>
      <w:r>
        <w:rPr>
          <w:rFonts w:asciiTheme="majorHAnsi" w:hAnsiTheme="majorHAnsi" w:cstheme="majorHAnsi"/>
          <w:i/>
        </w:rPr>
        <w:t>f</w:t>
      </w:r>
      <w:r w:rsidR="00DE44C5" w:rsidRPr="00C052A5">
        <w:rPr>
          <w:rFonts w:asciiTheme="majorHAnsi" w:hAnsiTheme="majorHAnsi" w:cstheme="majorHAnsi"/>
          <w:i/>
        </w:rPr>
        <w:t xml:space="preserve">ive </w:t>
      </w:r>
      <w:r>
        <w:rPr>
          <w:rFonts w:asciiTheme="majorHAnsi" w:hAnsiTheme="majorHAnsi" w:cstheme="majorHAnsi"/>
          <w:i/>
        </w:rPr>
        <w:t>b</w:t>
      </w:r>
      <w:r w:rsidR="00DE44C5" w:rsidRPr="00C052A5">
        <w:rPr>
          <w:rFonts w:asciiTheme="majorHAnsi" w:hAnsiTheme="majorHAnsi" w:cstheme="majorHAnsi"/>
          <w:i/>
        </w:rPr>
        <w:t xml:space="preserve">oroughs </w:t>
      </w:r>
      <w:r w:rsidR="00C220FE">
        <w:rPr>
          <w:rFonts w:asciiTheme="majorHAnsi" w:hAnsiTheme="majorHAnsi" w:cstheme="majorHAnsi"/>
          <w:i/>
        </w:rPr>
        <w:t>and beyond</w:t>
      </w:r>
    </w:p>
    <w:p w:rsidR="00C052A5" w:rsidRDefault="00C052A5" w:rsidP="00DE44C5">
      <w:pPr>
        <w:pStyle w:val="Default"/>
        <w:rPr>
          <w:rFonts w:asciiTheme="majorHAnsi" w:hAnsiTheme="majorHAnsi" w:cstheme="maj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7545"/>
      </w:tblGrid>
      <w:tr w:rsidR="00C052A5" w:rsidRPr="000671EE" w:rsidTr="002533BA">
        <w:tc>
          <w:tcPr>
            <w:tcW w:w="2156" w:type="dxa"/>
          </w:tcPr>
          <w:p w:rsidR="00C052A5" w:rsidRPr="000671EE" w:rsidRDefault="00C052A5" w:rsidP="002533BA">
            <w:pPr>
              <w:rPr>
                <w:rFonts w:asciiTheme="majorHAnsi" w:hAnsiTheme="majorHAnsi"/>
                <w:b/>
              </w:rPr>
            </w:pPr>
            <w:r w:rsidRPr="000671EE">
              <w:rPr>
                <w:rFonts w:asciiTheme="majorHAnsi" w:hAnsiTheme="majorHAnsi"/>
                <w:b/>
              </w:rPr>
              <w:t>WHAT:</w:t>
            </w:r>
          </w:p>
        </w:tc>
        <w:tc>
          <w:tcPr>
            <w:tcW w:w="8140" w:type="dxa"/>
          </w:tcPr>
          <w:p w:rsidR="00C052A5" w:rsidRDefault="00C052A5" w:rsidP="002533BA">
            <w:pPr>
              <w:rPr>
                <w:rFonts w:asciiTheme="majorHAnsi" w:hAnsiTheme="majorHAnsi" w:cstheme="minorHAnsi"/>
                <w:bCs/>
              </w:rPr>
            </w:pPr>
            <w:r w:rsidRPr="00C052A5">
              <w:rPr>
                <w:rFonts w:asciiTheme="majorHAnsi" w:hAnsiTheme="majorHAnsi" w:cstheme="minorHAnsi"/>
                <w:bCs/>
              </w:rPr>
              <w:t>More than 5,000 runners, including children of all ages</w:t>
            </w:r>
            <w:r w:rsidR="00C220FE">
              <w:rPr>
                <w:rFonts w:asciiTheme="majorHAnsi" w:hAnsiTheme="majorHAnsi" w:cstheme="minorHAnsi"/>
                <w:bCs/>
              </w:rPr>
              <w:t xml:space="preserve"> and abilities</w:t>
            </w:r>
            <w:r w:rsidRPr="00C052A5">
              <w:rPr>
                <w:rFonts w:asciiTheme="majorHAnsi" w:hAnsiTheme="majorHAnsi" w:cstheme="minorHAnsi"/>
                <w:bCs/>
              </w:rPr>
              <w:t xml:space="preserve">, will don antler headbands, jingle bells on their sneakers, and festive, knee-high, </w:t>
            </w:r>
            <w:r w:rsidR="00C220FE">
              <w:rPr>
                <w:rFonts w:asciiTheme="majorHAnsi" w:hAnsiTheme="majorHAnsi" w:cstheme="minorHAnsi"/>
                <w:bCs/>
              </w:rPr>
              <w:t>candy cane</w:t>
            </w:r>
            <w:r w:rsidRPr="00C052A5">
              <w:rPr>
                <w:rFonts w:asciiTheme="majorHAnsi" w:hAnsiTheme="majorHAnsi" w:cstheme="minorHAnsi"/>
                <w:bCs/>
              </w:rPr>
              <w:t xml:space="preserve"> striped holiday socks to participate in the annual NYRR Jingle Be</w:t>
            </w:r>
            <w:r w:rsidR="00C220FE">
              <w:rPr>
                <w:rFonts w:asciiTheme="majorHAnsi" w:hAnsiTheme="majorHAnsi" w:cstheme="minorHAnsi"/>
                <w:bCs/>
              </w:rPr>
              <w:t xml:space="preserve">ll Jog the morning of Saturday, December 6, in Prospect Park, Brooklyn. </w:t>
            </w:r>
            <w:r w:rsidRPr="00C052A5">
              <w:rPr>
                <w:rFonts w:asciiTheme="majorHAnsi" w:hAnsiTheme="majorHAnsi" w:cstheme="minorHAnsi"/>
                <w:bCs/>
              </w:rPr>
              <w:t>As part of the four-mile benefit race, NYRR is also hosting the “Reindeer Run,” a nearly three-quarters of a mil</w:t>
            </w:r>
            <w:r w:rsidR="00C220FE">
              <w:rPr>
                <w:rFonts w:asciiTheme="majorHAnsi" w:hAnsiTheme="majorHAnsi" w:cstheme="minorHAnsi"/>
                <w:bCs/>
              </w:rPr>
              <w:t xml:space="preserve">e race for children ages 7-12. </w:t>
            </w:r>
            <w:r w:rsidRPr="00C052A5">
              <w:rPr>
                <w:rFonts w:asciiTheme="majorHAnsi" w:hAnsiTheme="majorHAnsi" w:cstheme="minorHAnsi"/>
                <w:bCs/>
              </w:rPr>
              <w:t>Holiday-themed running attire and post-race hot chocolate will contribute to the cheerful and jovial morning!</w:t>
            </w:r>
            <w:r w:rsidR="00C220FE">
              <w:rPr>
                <w:rFonts w:asciiTheme="majorHAnsi" w:hAnsiTheme="majorHAnsi" w:cstheme="minorHAnsi"/>
                <w:bCs/>
              </w:rPr>
              <w:t xml:space="preserve"> </w:t>
            </w:r>
            <w:r w:rsidRPr="00C052A5">
              <w:rPr>
                <w:rFonts w:asciiTheme="majorHAnsi" w:hAnsiTheme="majorHAnsi" w:cstheme="minorHAnsi"/>
                <w:bCs/>
              </w:rPr>
              <w:t>Proceeds from the event benefit NYRR's free youth running programs, events, and resources that serve more than 200,000 students locally and nationally, including more than 120,000 in New York City’s five boroughs.</w:t>
            </w:r>
          </w:p>
          <w:p w:rsidR="00C052A5" w:rsidRPr="000671EE" w:rsidRDefault="00C052A5" w:rsidP="002533BA">
            <w:pPr>
              <w:rPr>
                <w:rFonts w:asciiTheme="majorHAnsi" w:hAnsiTheme="majorHAnsi" w:cstheme="minorHAnsi"/>
                <w:b/>
              </w:rPr>
            </w:pPr>
          </w:p>
        </w:tc>
      </w:tr>
      <w:tr w:rsidR="00C052A5" w:rsidRPr="000671EE" w:rsidTr="002533BA">
        <w:tc>
          <w:tcPr>
            <w:tcW w:w="2156" w:type="dxa"/>
          </w:tcPr>
          <w:p w:rsidR="00C052A5" w:rsidRPr="000671EE" w:rsidRDefault="00C052A5" w:rsidP="002533BA">
            <w:pPr>
              <w:rPr>
                <w:rFonts w:asciiTheme="majorHAnsi" w:hAnsiTheme="majorHAnsi"/>
                <w:b/>
              </w:rPr>
            </w:pPr>
            <w:r w:rsidRPr="000671EE">
              <w:rPr>
                <w:rFonts w:asciiTheme="majorHAnsi" w:hAnsiTheme="majorHAnsi"/>
                <w:b/>
              </w:rPr>
              <w:t xml:space="preserve">WHEN: </w:t>
            </w:r>
            <w:r w:rsidRPr="000671EE">
              <w:rPr>
                <w:rFonts w:asciiTheme="majorHAnsi" w:hAnsiTheme="majorHAnsi"/>
                <w:b/>
              </w:rPr>
              <w:tab/>
            </w:r>
          </w:p>
        </w:tc>
        <w:tc>
          <w:tcPr>
            <w:tcW w:w="8140" w:type="dxa"/>
          </w:tcPr>
          <w:p w:rsidR="00C052A5" w:rsidRDefault="00C052A5" w:rsidP="002533BA">
            <w:pPr>
              <w:rPr>
                <w:rFonts w:asciiTheme="majorHAnsi" w:hAnsiTheme="majorHAnsi" w:cstheme="minorHAnsi"/>
              </w:rPr>
            </w:pPr>
            <w:r w:rsidRPr="00C052A5">
              <w:rPr>
                <w:rFonts w:asciiTheme="majorHAnsi" w:hAnsiTheme="majorHAnsi" w:cstheme="minorHAnsi"/>
              </w:rPr>
              <w:t>Saturday, December 6</w:t>
            </w:r>
            <w:r>
              <w:rPr>
                <w:rFonts w:asciiTheme="majorHAnsi" w:hAnsiTheme="majorHAnsi" w:cstheme="minorHAnsi"/>
              </w:rPr>
              <w:t>,</w:t>
            </w:r>
          </w:p>
          <w:p w:rsidR="00C052A5" w:rsidRDefault="00C052A5" w:rsidP="002533BA">
            <w:pPr>
              <w:rPr>
                <w:rFonts w:asciiTheme="majorHAnsi" w:hAnsiTheme="majorHAnsi" w:cstheme="minorHAnsi"/>
              </w:rPr>
            </w:pPr>
            <w:r>
              <w:rPr>
                <w:rFonts w:asciiTheme="majorHAnsi" w:hAnsiTheme="majorHAnsi" w:cstheme="minorHAnsi"/>
              </w:rPr>
              <w:t xml:space="preserve">8:30 a.m.: </w:t>
            </w:r>
            <w:r w:rsidRPr="00C052A5">
              <w:rPr>
                <w:rFonts w:asciiTheme="majorHAnsi" w:hAnsiTheme="majorHAnsi" w:cstheme="minorHAnsi"/>
              </w:rPr>
              <w:t>Reindeer Run rolling starts begin</w:t>
            </w:r>
          </w:p>
          <w:p w:rsidR="00C052A5" w:rsidRDefault="00C052A5" w:rsidP="002533BA">
            <w:pPr>
              <w:rPr>
                <w:rFonts w:asciiTheme="majorHAnsi" w:hAnsiTheme="majorHAnsi" w:cstheme="minorHAnsi"/>
              </w:rPr>
            </w:pPr>
            <w:r>
              <w:rPr>
                <w:rFonts w:asciiTheme="majorHAnsi" w:hAnsiTheme="majorHAnsi" w:cstheme="minorHAnsi"/>
              </w:rPr>
              <w:t xml:space="preserve">9:30 a.m.: </w:t>
            </w:r>
            <w:r w:rsidRPr="00C052A5">
              <w:rPr>
                <w:rFonts w:asciiTheme="majorHAnsi" w:hAnsiTheme="majorHAnsi" w:cstheme="minorHAnsi"/>
              </w:rPr>
              <w:t>Jingle Bell Jog begins</w:t>
            </w:r>
          </w:p>
          <w:p w:rsidR="00C052A5" w:rsidRPr="000671EE" w:rsidRDefault="00C052A5" w:rsidP="002533BA">
            <w:pPr>
              <w:rPr>
                <w:rFonts w:asciiTheme="majorHAnsi" w:hAnsiTheme="majorHAnsi" w:cstheme="minorHAnsi"/>
                <w:b/>
              </w:rPr>
            </w:pPr>
          </w:p>
        </w:tc>
      </w:tr>
      <w:tr w:rsidR="00C052A5" w:rsidRPr="000671EE" w:rsidTr="002533BA">
        <w:tc>
          <w:tcPr>
            <w:tcW w:w="2156" w:type="dxa"/>
          </w:tcPr>
          <w:p w:rsidR="00C052A5" w:rsidRPr="000671EE" w:rsidRDefault="00C052A5" w:rsidP="002533BA">
            <w:pPr>
              <w:rPr>
                <w:rFonts w:asciiTheme="majorHAnsi" w:hAnsiTheme="majorHAnsi"/>
                <w:b/>
              </w:rPr>
            </w:pPr>
            <w:r w:rsidRPr="000671EE">
              <w:rPr>
                <w:rFonts w:asciiTheme="majorHAnsi" w:hAnsiTheme="majorHAnsi"/>
                <w:b/>
              </w:rPr>
              <w:t>WHERE:</w:t>
            </w:r>
          </w:p>
        </w:tc>
        <w:tc>
          <w:tcPr>
            <w:tcW w:w="8140" w:type="dxa"/>
          </w:tcPr>
          <w:p w:rsidR="00C052A5" w:rsidRDefault="00C052A5" w:rsidP="002533BA">
            <w:pPr>
              <w:ind w:left="1440" w:hanging="1440"/>
              <w:rPr>
                <w:rFonts w:asciiTheme="majorHAnsi" w:eastAsiaTheme="minorHAnsi" w:hAnsiTheme="majorHAnsi" w:cstheme="minorHAnsi"/>
              </w:rPr>
            </w:pPr>
            <w:r w:rsidRPr="00C052A5">
              <w:rPr>
                <w:rFonts w:asciiTheme="majorHAnsi" w:eastAsiaTheme="minorHAnsi" w:hAnsiTheme="majorHAnsi" w:cstheme="minorHAnsi"/>
              </w:rPr>
              <w:t>Prospect Park, Brooklyn (the Nethermead, in t</w:t>
            </w:r>
            <w:r>
              <w:rPr>
                <w:rFonts w:asciiTheme="majorHAnsi" w:eastAsiaTheme="minorHAnsi" w:hAnsiTheme="majorHAnsi" w:cstheme="minorHAnsi"/>
              </w:rPr>
              <w:t xml:space="preserve">he center of Prospect Park)—all </w:t>
            </w:r>
          </w:p>
          <w:p w:rsidR="00C052A5" w:rsidRDefault="00C052A5" w:rsidP="002533BA">
            <w:pPr>
              <w:ind w:left="1440" w:hanging="1440"/>
              <w:rPr>
                <w:rFonts w:asciiTheme="majorHAnsi" w:hAnsiTheme="majorHAnsi" w:cstheme="minorHAnsi"/>
              </w:rPr>
            </w:pPr>
            <w:r w:rsidRPr="00C052A5">
              <w:rPr>
                <w:rFonts w:asciiTheme="majorHAnsi" w:eastAsiaTheme="minorHAnsi" w:hAnsiTheme="majorHAnsi" w:cstheme="minorHAnsi"/>
              </w:rPr>
              <w:t>races begin and end at Center Drive</w:t>
            </w:r>
            <w:r>
              <w:rPr>
                <w:rFonts w:asciiTheme="majorHAnsi" w:eastAsiaTheme="minorHAnsi" w:hAnsiTheme="majorHAnsi" w:cstheme="minorHAnsi"/>
              </w:rPr>
              <w:t xml:space="preserve"> </w:t>
            </w:r>
          </w:p>
          <w:p w:rsidR="00C052A5" w:rsidRPr="000671EE" w:rsidRDefault="00C052A5" w:rsidP="00C052A5">
            <w:pPr>
              <w:rPr>
                <w:rFonts w:asciiTheme="majorHAnsi" w:hAnsiTheme="majorHAnsi" w:cstheme="minorHAnsi"/>
                <w:b/>
              </w:rPr>
            </w:pPr>
          </w:p>
        </w:tc>
      </w:tr>
      <w:tr w:rsidR="00C052A5" w:rsidRPr="000671EE" w:rsidTr="002533BA">
        <w:tc>
          <w:tcPr>
            <w:tcW w:w="2156" w:type="dxa"/>
          </w:tcPr>
          <w:p w:rsidR="00C052A5" w:rsidRPr="000671EE" w:rsidRDefault="00C052A5" w:rsidP="002533BA">
            <w:pPr>
              <w:rPr>
                <w:rFonts w:asciiTheme="majorHAnsi" w:hAnsiTheme="majorHAnsi" w:cstheme="minorHAnsi"/>
                <w:b/>
                <w:bCs/>
                <w:lang w:bidi="en-US"/>
              </w:rPr>
            </w:pPr>
            <w:r w:rsidRPr="000671EE">
              <w:rPr>
                <w:rFonts w:asciiTheme="majorHAnsi" w:hAnsiTheme="majorHAnsi" w:cstheme="minorHAnsi"/>
                <w:b/>
                <w:bCs/>
                <w:lang w:bidi="en-US"/>
              </w:rPr>
              <w:t>WHO:</w:t>
            </w:r>
          </w:p>
        </w:tc>
        <w:tc>
          <w:tcPr>
            <w:tcW w:w="8140" w:type="dxa"/>
          </w:tcPr>
          <w:p w:rsidR="00C052A5" w:rsidRPr="000671EE" w:rsidRDefault="00C052A5" w:rsidP="002533BA">
            <w:pPr>
              <w:pStyle w:val="NoSpacing"/>
              <w:rPr>
                <w:rFonts w:asciiTheme="majorHAnsi" w:hAnsiTheme="majorHAnsi" w:cstheme="minorHAnsi"/>
                <w:bCs/>
              </w:rPr>
            </w:pPr>
            <w:r>
              <w:rPr>
                <w:rFonts w:asciiTheme="majorHAnsi" w:hAnsiTheme="majorHAnsi" w:cstheme="minorHAnsi"/>
                <w:bCs/>
                <w:i/>
              </w:rPr>
              <w:t>5,000</w:t>
            </w:r>
            <w:r w:rsidRPr="000671EE">
              <w:rPr>
                <w:rFonts w:asciiTheme="majorHAnsi" w:hAnsiTheme="majorHAnsi" w:cstheme="minorHAnsi"/>
                <w:bCs/>
                <w:i/>
              </w:rPr>
              <w:t xml:space="preserve"> runners </w:t>
            </w:r>
            <w:r w:rsidRPr="000671EE">
              <w:rPr>
                <w:rFonts w:asciiTheme="majorHAnsi" w:hAnsiTheme="majorHAnsi" w:cstheme="minorHAnsi"/>
                <w:bCs/>
              </w:rPr>
              <w:t>of all ages and abilities</w:t>
            </w:r>
          </w:p>
          <w:p w:rsidR="00C052A5" w:rsidRPr="000671EE" w:rsidRDefault="00C052A5" w:rsidP="002533BA">
            <w:pPr>
              <w:pStyle w:val="NoSpacing"/>
              <w:rPr>
                <w:rFonts w:asciiTheme="majorHAnsi" w:hAnsiTheme="majorHAnsi" w:cstheme="minorHAnsi"/>
                <w:bCs/>
              </w:rPr>
            </w:pPr>
          </w:p>
        </w:tc>
      </w:tr>
      <w:tr w:rsidR="00C052A5" w:rsidRPr="000671EE" w:rsidTr="002533BA">
        <w:tc>
          <w:tcPr>
            <w:tcW w:w="2156" w:type="dxa"/>
          </w:tcPr>
          <w:p w:rsidR="00C052A5" w:rsidRPr="000671EE" w:rsidRDefault="00C052A5" w:rsidP="002533BA">
            <w:pPr>
              <w:rPr>
                <w:rFonts w:asciiTheme="majorHAnsi" w:hAnsiTheme="majorHAnsi" w:cstheme="minorHAnsi"/>
                <w:b/>
                <w:bCs/>
                <w:lang w:bidi="en-US"/>
              </w:rPr>
            </w:pPr>
            <w:r w:rsidRPr="000671EE">
              <w:rPr>
                <w:rFonts w:asciiTheme="majorHAnsi" w:hAnsiTheme="majorHAnsi" w:cstheme="minorHAnsi"/>
                <w:b/>
                <w:bCs/>
                <w:lang w:bidi="en-US"/>
              </w:rPr>
              <w:t>PRESS INFO:</w:t>
            </w:r>
          </w:p>
        </w:tc>
        <w:tc>
          <w:tcPr>
            <w:tcW w:w="8140" w:type="dxa"/>
          </w:tcPr>
          <w:p w:rsidR="00C052A5" w:rsidRDefault="00C052A5" w:rsidP="00C052A5">
            <w:pPr>
              <w:pStyle w:val="NoSpacing"/>
              <w:rPr>
                <w:rStyle w:val="Hyperlink"/>
                <w:rFonts w:asciiTheme="majorHAnsi" w:hAnsiTheme="majorHAnsi" w:cstheme="minorHAnsi"/>
              </w:rPr>
            </w:pPr>
            <w:r w:rsidRPr="000671EE">
              <w:rPr>
                <w:rFonts w:asciiTheme="majorHAnsi" w:hAnsiTheme="majorHAnsi" w:cstheme="minorHAnsi"/>
              </w:rPr>
              <w:t xml:space="preserve">Members of the press who wish to cover the event must RSVP to </w:t>
            </w:r>
            <w:r>
              <w:rPr>
                <w:rFonts w:asciiTheme="majorHAnsi" w:hAnsiTheme="majorHAnsi" w:cstheme="minorHAnsi"/>
              </w:rPr>
              <w:t>Nicole Foss (</w:t>
            </w:r>
            <w:hyperlink r:id="rId9" w:history="1">
              <w:r w:rsidRPr="0022056A">
                <w:rPr>
                  <w:rStyle w:val="Hyperlink"/>
                  <w:rFonts w:asciiTheme="majorHAnsi" w:hAnsiTheme="majorHAnsi" w:cstheme="minorHAnsi"/>
                </w:rPr>
                <w:t>nfoss@rubenstein.com</w:t>
              </w:r>
            </w:hyperlink>
            <w:r>
              <w:rPr>
                <w:rFonts w:asciiTheme="majorHAnsi" w:hAnsiTheme="majorHAnsi" w:cstheme="minorHAnsi"/>
              </w:rPr>
              <w:t>) or Laura Paulus</w:t>
            </w:r>
            <w:r w:rsidRPr="000671EE">
              <w:rPr>
                <w:rFonts w:asciiTheme="majorHAnsi" w:hAnsiTheme="majorHAnsi" w:cstheme="minorHAnsi"/>
              </w:rPr>
              <w:t xml:space="preserve"> </w:t>
            </w:r>
            <w:r>
              <w:rPr>
                <w:rFonts w:asciiTheme="majorHAnsi" w:hAnsiTheme="majorHAnsi" w:cstheme="minorHAnsi"/>
              </w:rPr>
              <w:t xml:space="preserve">at </w:t>
            </w:r>
            <w:hyperlink r:id="rId10" w:history="1">
              <w:r w:rsidRPr="0022056A">
                <w:rPr>
                  <w:rStyle w:val="Hyperlink"/>
                  <w:rFonts w:asciiTheme="majorHAnsi" w:hAnsiTheme="majorHAnsi" w:cstheme="minorHAnsi"/>
                </w:rPr>
                <w:t>lpaulus@nyrr.org</w:t>
              </w:r>
            </w:hyperlink>
            <w:r>
              <w:rPr>
                <w:rFonts w:asciiTheme="majorHAnsi" w:hAnsiTheme="majorHAnsi" w:cstheme="minorHAnsi"/>
              </w:rPr>
              <w:t xml:space="preserve">. </w:t>
            </w:r>
            <w:r w:rsidRPr="000671EE">
              <w:rPr>
                <w:rStyle w:val="Hyperlink"/>
                <w:rFonts w:asciiTheme="majorHAnsi" w:hAnsiTheme="majorHAnsi" w:cstheme="minorHAnsi"/>
              </w:rPr>
              <w:t xml:space="preserve"> </w:t>
            </w:r>
          </w:p>
          <w:p w:rsidR="00C052A5" w:rsidRPr="000671EE" w:rsidDel="000D0E7E" w:rsidRDefault="00C052A5" w:rsidP="00C052A5">
            <w:pPr>
              <w:pStyle w:val="NoSpacing"/>
              <w:rPr>
                <w:rFonts w:asciiTheme="majorHAnsi" w:hAnsiTheme="majorHAnsi" w:cstheme="minorHAnsi"/>
                <w:bCs/>
                <w:color w:val="000000" w:themeColor="text1"/>
                <w:lang w:bidi="en-US"/>
              </w:rPr>
            </w:pPr>
          </w:p>
        </w:tc>
      </w:tr>
    </w:tbl>
    <w:p w:rsidR="00DE44C5" w:rsidRPr="00DE44C5" w:rsidRDefault="00DE44C5" w:rsidP="00DE44C5">
      <w:pPr>
        <w:rPr>
          <w:rFonts w:asciiTheme="majorHAnsi" w:hAnsiTheme="majorHAnsi" w:cstheme="majorHAnsi"/>
          <w:b/>
          <w:bCs/>
          <w:smallCaps/>
        </w:rPr>
      </w:pPr>
      <w:r w:rsidRPr="00DE44C5">
        <w:rPr>
          <w:rFonts w:asciiTheme="majorHAnsi" w:hAnsiTheme="majorHAnsi" w:cstheme="majorHAnsi"/>
          <w:b/>
          <w:iCs/>
        </w:rPr>
        <w:t xml:space="preserve">About New York Road Runners (NYRR) </w:t>
      </w:r>
    </w:p>
    <w:p w:rsidR="001D3395" w:rsidRDefault="00DE44C5" w:rsidP="00954CCE">
      <w:pPr>
        <w:autoSpaceDE w:val="0"/>
        <w:autoSpaceDN w:val="0"/>
        <w:rPr>
          <w:rFonts w:asciiTheme="majorHAnsi" w:hAnsiTheme="majorHAnsi" w:cstheme="majorHAnsi"/>
        </w:rPr>
      </w:pPr>
      <w:r w:rsidRPr="00DE44C5">
        <w:rPr>
          <w:rFonts w:asciiTheme="majorHAnsi" w:hAnsiTheme="majorHAnsi" w:cstheme="majorHAnsi"/>
        </w:rPr>
        <w:t xml:space="preserve">Founded in 1958, New York Road Runners has grown from a local running club to the world’s premier community running organization, whose mission is to help and inspire people through running. NYRR’s commitment to New York City’s five boroughs features races, community events, youth running </w:t>
      </w:r>
      <w:r w:rsidRPr="00DE44C5">
        <w:rPr>
          <w:rFonts w:asciiTheme="majorHAnsi" w:hAnsiTheme="majorHAnsi" w:cstheme="majorHAnsi"/>
        </w:rPr>
        <w:lastRenderedPageBreak/>
        <w:t xml:space="preserve">initiatives, school programs, and training resources that provide hundreds of thousands of people each year, from children to seniors, with the motivation, know-how, and opportunity to </w:t>
      </w:r>
      <w:r w:rsidRPr="00DE44C5">
        <w:rPr>
          <w:rFonts w:asciiTheme="majorHAnsi" w:hAnsiTheme="majorHAnsi" w:cstheme="majorHAnsi"/>
          <w:i/>
        </w:rPr>
        <w:t>Run for Life.</w:t>
      </w:r>
      <w:r w:rsidRPr="00DE44C5">
        <w:rPr>
          <w:rFonts w:asciiTheme="majorHAnsi" w:hAnsiTheme="majorHAnsi" w:cstheme="majorHAnsi"/>
          <w:iCs/>
        </w:rPr>
        <w:t xml:space="preserve"> NYRR’s premier event, and the largest marathon in the world, is the TCS New York City Marathon. </w:t>
      </w:r>
      <w:r w:rsidRPr="00DE44C5">
        <w:rPr>
          <w:rFonts w:asciiTheme="majorHAnsi" w:hAnsiTheme="majorHAnsi" w:cstheme="majorHAnsi"/>
        </w:rPr>
        <w:t>Held annually on the first Sunday in November, the race features 50,000 runners, from the world’s top professional athletes to a vast range of competitive, recreational</w:t>
      </w:r>
      <w:r w:rsidRPr="00DE44C5">
        <w:rPr>
          <w:rFonts w:asciiTheme="majorHAnsi" w:hAnsiTheme="majorHAnsi" w:cstheme="majorHAnsi"/>
          <w:color w:val="1F497D"/>
        </w:rPr>
        <w:t>,</w:t>
      </w:r>
      <w:r w:rsidRPr="00DE44C5">
        <w:rPr>
          <w:rFonts w:asciiTheme="majorHAnsi" w:hAnsiTheme="majorHAnsi" w:cstheme="majorHAnsi"/>
        </w:rPr>
        <w:t xml:space="preserve"> and charity runners. To learn more, visit </w:t>
      </w:r>
      <w:hyperlink r:id="rId11" w:history="1">
        <w:r w:rsidR="00954CCE" w:rsidRPr="001D0379">
          <w:rPr>
            <w:rStyle w:val="Hyperlink"/>
            <w:rFonts w:asciiTheme="majorHAnsi" w:hAnsiTheme="majorHAnsi" w:cstheme="majorHAnsi"/>
          </w:rPr>
          <w:t>www.nyrr.org</w:t>
        </w:r>
      </w:hyperlink>
      <w:r w:rsidRPr="00DE44C5">
        <w:rPr>
          <w:rFonts w:asciiTheme="majorHAnsi" w:hAnsiTheme="majorHAnsi" w:cstheme="majorHAnsi"/>
        </w:rPr>
        <w:t xml:space="preserve">. </w:t>
      </w:r>
    </w:p>
    <w:p w:rsidR="002C1379" w:rsidRDefault="002C1379" w:rsidP="00954CCE">
      <w:pPr>
        <w:autoSpaceDE w:val="0"/>
        <w:autoSpaceDN w:val="0"/>
        <w:rPr>
          <w:rFonts w:asciiTheme="majorHAnsi" w:hAnsiTheme="majorHAnsi" w:cstheme="majorHAnsi"/>
        </w:rPr>
      </w:pPr>
    </w:p>
    <w:p w:rsidR="002C1379" w:rsidRPr="00966826" w:rsidRDefault="002C1379" w:rsidP="00954CCE">
      <w:pPr>
        <w:autoSpaceDE w:val="0"/>
        <w:autoSpaceDN w:val="0"/>
      </w:pPr>
      <w:bookmarkStart w:id="0" w:name="_GoBack"/>
      <w:bookmarkEnd w:id="0"/>
    </w:p>
    <w:sectPr w:rsidR="002C1379" w:rsidRPr="00966826" w:rsidSect="00CD1C17">
      <w:headerReference w:type="even" r:id="rId12"/>
      <w:headerReference w:type="default" r:id="rId13"/>
      <w:footerReference w:type="even" r:id="rId14"/>
      <w:footerReference w:type="default" r:id="rId15"/>
      <w:headerReference w:type="first" r:id="rId16"/>
      <w:footerReference w:type="first" r:id="rId17"/>
      <w:pgSz w:w="12240" w:h="15840"/>
      <w:pgMar w:top="1710" w:right="1530" w:bottom="1166" w:left="1350" w:header="360" w:footer="3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812" w:rsidRDefault="009E1812" w:rsidP="00C5364C">
      <w:r>
        <w:separator/>
      </w:r>
    </w:p>
  </w:endnote>
  <w:endnote w:type="continuationSeparator" w:id="0">
    <w:p w:rsidR="009E1812" w:rsidRDefault="009E1812" w:rsidP="00C5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A9" w:rsidRDefault="00D650A9" w:rsidP="00D650A9">
    <w:pPr>
      <w:pStyle w:val="Footer"/>
      <w:ind w:left="-1354"/>
    </w:pPr>
    <w:r>
      <w:rPr>
        <w:noProof/>
      </w:rPr>
      <w:drawing>
        <wp:inline distT="0" distB="0" distL="0" distR="0" wp14:anchorId="181031C1" wp14:editId="480F65BD">
          <wp:extent cx="7742555" cy="908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2555" cy="908685"/>
                  </a:xfrm>
                  <a:prstGeom prst="rect">
                    <a:avLst/>
                  </a:prstGeom>
                  <a:noFill/>
                </pic:spPr>
              </pic:pic>
            </a:graphicData>
          </a:graphic>
        </wp:inline>
      </w:drawing>
    </w:r>
  </w:p>
  <w:p w:rsidR="00D650A9" w:rsidRDefault="00D65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565" w:rsidRDefault="00D650A9" w:rsidP="00D650A9">
    <w:pPr>
      <w:pStyle w:val="Footer"/>
      <w:ind w:left="-1354"/>
    </w:pPr>
    <w:r>
      <w:rPr>
        <w:noProof/>
      </w:rPr>
      <w:drawing>
        <wp:inline distT="0" distB="0" distL="0" distR="0" wp14:anchorId="4E69C763" wp14:editId="33D2705B">
          <wp:extent cx="7742555" cy="908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2555" cy="908685"/>
                  </a:xfrm>
                  <a:prstGeom prst="rect">
                    <a:avLst/>
                  </a:prstGeom>
                  <a:noFill/>
                </pic:spPr>
              </pic:pic>
            </a:graphicData>
          </a:graphic>
        </wp:inline>
      </w:drawing>
    </w:r>
  </w:p>
  <w:p w:rsidR="007569F7" w:rsidRDefault="007569F7" w:rsidP="007569F7">
    <w:pPr>
      <w:pStyle w:val="Footer"/>
      <w:ind w:left="-13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A9" w:rsidRDefault="00D650A9" w:rsidP="00D650A9">
    <w:pPr>
      <w:pStyle w:val="Footer"/>
      <w:ind w:left="-1354"/>
    </w:pPr>
    <w:r>
      <w:rPr>
        <w:noProof/>
      </w:rPr>
      <w:drawing>
        <wp:inline distT="0" distB="0" distL="0" distR="0" wp14:anchorId="33CF7031" wp14:editId="6390EA3A">
          <wp:extent cx="7742555" cy="908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2555" cy="9086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812" w:rsidRDefault="009E1812" w:rsidP="00C5364C">
      <w:r>
        <w:separator/>
      </w:r>
    </w:p>
  </w:footnote>
  <w:footnote w:type="continuationSeparator" w:id="0">
    <w:p w:rsidR="009E1812" w:rsidRDefault="009E1812" w:rsidP="00C53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576"/>
    </w:tblGrid>
    <w:tr w:rsidR="007569F7" w:rsidTr="007569F7">
      <w:tc>
        <w:tcPr>
          <w:tcW w:w="5000" w:type="pct"/>
          <w:shd w:val="clear" w:color="auto" w:fill="DBE5F1" w:themeFill="accent1" w:themeFillTint="33"/>
        </w:tcPr>
        <w:p w:rsidR="007569F7" w:rsidRPr="00217D74" w:rsidRDefault="007569F7" w:rsidP="007569F7">
          <w:r w:rsidRPr="00217D74">
            <w:rPr>
              <w:b/>
            </w:rPr>
            <w:fldChar w:fldCharType="begin"/>
          </w:r>
          <w:r w:rsidRPr="00217D74">
            <w:rPr>
              <w:b/>
              <w:sz w:val="24"/>
              <w:szCs w:val="24"/>
            </w:rPr>
            <w:instrText xml:space="preserve"> PAGE   \* MERGEFORMAT </w:instrText>
          </w:r>
          <w:r w:rsidRPr="00217D74">
            <w:rPr>
              <w:b/>
            </w:rPr>
            <w:fldChar w:fldCharType="separate"/>
          </w:r>
          <w:r w:rsidR="00D650A9">
            <w:rPr>
              <w:b/>
              <w:noProof/>
              <w:sz w:val="24"/>
              <w:szCs w:val="24"/>
            </w:rPr>
            <w:t>2</w:t>
          </w:r>
          <w:r w:rsidRPr="00217D74">
            <w:rPr>
              <w:b/>
            </w:rPr>
            <w:fldChar w:fldCharType="end"/>
          </w:r>
        </w:p>
      </w:tc>
    </w:tr>
  </w:tbl>
  <w:p w:rsidR="007569F7" w:rsidRDefault="00756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F7" w:rsidRDefault="007569F7" w:rsidP="0024686D">
    <w:pPr>
      <w:pStyle w:val="Header"/>
      <w:ind w:left="-5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A9" w:rsidRDefault="00D650A9" w:rsidP="00D650A9">
    <w:pPr>
      <w:pStyle w:val="Header"/>
      <w:ind w:left="-547"/>
    </w:pPr>
    <w:r>
      <w:rPr>
        <w:noProof/>
      </w:rPr>
      <w:drawing>
        <wp:inline distT="0" distB="0" distL="0" distR="0" wp14:anchorId="34DFA57E" wp14:editId="79AA30BA">
          <wp:extent cx="6638925" cy="12985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2985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4C"/>
    <w:rsid w:val="001D3395"/>
    <w:rsid w:val="00214565"/>
    <w:rsid w:val="0024686D"/>
    <w:rsid w:val="002C04D4"/>
    <w:rsid w:val="002C1379"/>
    <w:rsid w:val="002F79B3"/>
    <w:rsid w:val="003141CE"/>
    <w:rsid w:val="003C372E"/>
    <w:rsid w:val="004B32DD"/>
    <w:rsid w:val="005141B3"/>
    <w:rsid w:val="007569F7"/>
    <w:rsid w:val="00954CCE"/>
    <w:rsid w:val="00966826"/>
    <w:rsid w:val="009E1812"/>
    <w:rsid w:val="00A4715A"/>
    <w:rsid w:val="00B521EF"/>
    <w:rsid w:val="00B53E4C"/>
    <w:rsid w:val="00C052A5"/>
    <w:rsid w:val="00C220FE"/>
    <w:rsid w:val="00C50D35"/>
    <w:rsid w:val="00C5364C"/>
    <w:rsid w:val="00CD1285"/>
    <w:rsid w:val="00CD1C17"/>
    <w:rsid w:val="00D31B02"/>
    <w:rsid w:val="00D3295B"/>
    <w:rsid w:val="00D650A9"/>
    <w:rsid w:val="00DD2ECA"/>
    <w:rsid w:val="00DE44C5"/>
    <w:rsid w:val="00E212D0"/>
    <w:rsid w:val="00EF2FDF"/>
    <w:rsid w:val="00FB5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C9E3DBD-7045-4917-9AE2-99E6AA30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CA"/>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64C"/>
    <w:pPr>
      <w:tabs>
        <w:tab w:val="center" w:pos="4320"/>
        <w:tab w:val="right" w:pos="8640"/>
      </w:tabs>
    </w:pPr>
    <w:rPr>
      <w:rFonts w:asciiTheme="minorHAnsi" w:eastAsiaTheme="minorEastAsia" w:hAnsiTheme="minorHAnsi" w:cstheme="minorBidi"/>
      <w:color w:val="auto"/>
      <w:sz w:val="24"/>
    </w:rPr>
  </w:style>
  <w:style w:type="character" w:customStyle="1" w:styleId="HeaderChar">
    <w:name w:val="Header Char"/>
    <w:basedOn w:val="DefaultParagraphFont"/>
    <w:link w:val="Header"/>
    <w:uiPriority w:val="99"/>
    <w:rsid w:val="00C5364C"/>
  </w:style>
  <w:style w:type="paragraph" w:styleId="Footer">
    <w:name w:val="footer"/>
    <w:basedOn w:val="Normal"/>
    <w:link w:val="FooterChar"/>
    <w:uiPriority w:val="99"/>
    <w:unhideWhenUsed/>
    <w:rsid w:val="00C5364C"/>
    <w:pPr>
      <w:tabs>
        <w:tab w:val="center" w:pos="4320"/>
        <w:tab w:val="right" w:pos="8640"/>
      </w:tabs>
    </w:pPr>
    <w:rPr>
      <w:rFonts w:asciiTheme="minorHAnsi" w:eastAsiaTheme="minorEastAsia" w:hAnsiTheme="minorHAnsi" w:cstheme="minorBidi"/>
      <w:color w:val="auto"/>
      <w:sz w:val="24"/>
    </w:rPr>
  </w:style>
  <w:style w:type="character" w:customStyle="1" w:styleId="FooterChar">
    <w:name w:val="Footer Char"/>
    <w:basedOn w:val="DefaultParagraphFont"/>
    <w:link w:val="Footer"/>
    <w:uiPriority w:val="99"/>
    <w:rsid w:val="00C5364C"/>
  </w:style>
  <w:style w:type="paragraph" w:styleId="BalloonText">
    <w:name w:val="Balloon Text"/>
    <w:basedOn w:val="Normal"/>
    <w:link w:val="BalloonTextChar"/>
    <w:uiPriority w:val="99"/>
    <w:semiHidden/>
    <w:unhideWhenUsed/>
    <w:rsid w:val="00C53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64C"/>
    <w:rPr>
      <w:rFonts w:ascii="Lucida Grande" w:hAnsi="Lucida Grande" w:cs="Lucida Grande"/>
      <w:sz w:val="18"/>
      <w:szCs w:val="18"/>
    </w:rPr>
  </w:style>
  <w:style w:type="table" w:styleId="LightShading-Accent1">
    <w:name w:val="Light Shading Accent 1"/>
    <w:basedOn w:val="TableNormal"/>
    <w:uiPriority w:val="60"/>
    <w:rsid w:val="00C5364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rsid w:val="00DD2ECA"/>
    <w:rPr>
      <w:color w:val="0563C1"/>
      <w:u w:val="single"/>
    </w:rPr>
  </w:style>
  <w:style w:type="paragraph" w:customStyle="1" w:styleId="Default">
    <w:name w:val="Default"/>
    <w:rsid w:val="00966826"/>
    <w:pPr>
      <w:autoSpaceDE w:val="0"/>
      <w:autoSpaceDN w:val="0"/>
      <w:adjustRightInd w:val="0"/>
    </w:pPr>
    <w:rPr>
      <w:rFonts w:ascii="Calibri" w:hAnsi="Calibri" w:cs="Calibri"/>
      <w:color w:val="000000"/>
    </w:rPr>
  </w:style>
  <w:style w:type="paragraph" w:styleId="BodyText">
    <w:name w:val="Body Text"/>
    <w:basedOn w:val="Normal"/>
    <w:link w:val="BodyTextChar"/>
    <w:uiPriority w:val="99"/>
    <w:semiHidden/>
    <w:unhideWhenUsed/>
    <w:rsid w:val="00DE44C5"/>
    <w:pPr>
      <w:spacing w:after="240"/>
      <w:jc w:val="both"/>
    </w:pPr>
    <w:rPr>
      <w:rFonts w:ascii="Garamond" w:eastAsia="Cambria" w:hAnsi="Garamond"/>
      <w:color w:val="auto"/>
      <w:spacing w:val="-5"/>
      <w:sz w:val="24"/>
    </w:rPr>
  </w:style>
  <w:style w:type="character" w:customStyle="1" w:styleId="BodyTextChar">
    <w:name w:val="Body Text Char"/>
    <w:basedOn w:val="DefaultParagraphFont"/>
    <w:link w:val="BodyText"/>
    <w:uiPriority w:val="99"/>
    <w:semiHidden/>
    <w:rsid w:val="00DE44C5"/>
    <w:rPr>
      <w:rFonts w:ascii="Garamond" w:eastAsia="Cambria" w:hAnsi="Garamond" w:cs="Times New Roman"/>
      <w:spacing w:val="-5"/>
    </w:rPr>
  </w:style>
  <w:style w:type="table" w:styleId="TableGrid">
    <w:name w:val="Table Grid"/>
    <w:basedOn w:val="TableNormal"/>
    <w:uiPriority w:val="59"/>
    <w:rsid w:val="00C052A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052A5"/>
    <w:rPr>
      <w:rFonts w:eastAsia="Calibri"/>
      <w:color w:val="auto"/>
      <w:szCs w:val="22"/>
    </w:rPr>
  </w:style>
  <w:style w:type="character" w:customStyle="1" w:styleId="apple-converted-space">
    <w:name w:val="apple-converted-space"/>
    <w:basedOn w:val="DefaultParagraphFont"/>
    <w:rsid w:val="002C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oss@rubenstei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paulus@nyrr.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yrr.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paulus@nyr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foss@rubenstei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FA20-AF5A-4A60-9897-7BBD8799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NYRR</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Hsia</dc:creator>
  <cp:lastModifiedBy>Laura Paulus</cp:lastModifiedBy>
  <cp:revision>2</cp:revision>
  <cp:lastPrinted>2014-12-02T22:08:00Z</cp:lastPrinted>
  <dcterms:created xsi:type="dcterms:W3CDTF">2014-12-02T23:29:00Z</dcterms:created>
  <dcterms:modified xsi:type="dcterms:W3CDTF">2014-12-02T23:29:00Z</dcterms:modified>
</cp:coreProperties>
</file>