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4A" w:rsidRPr="001F21EE" w:rsidRDefault="00BD0B4A" w:rsidP="00BD0B4A">
      <w:pPr>
        <w:spacing w:after="0" w:line="240" w:lineRule="auto"/>
        <w:contextualSpacing/>
        <w:jc w:val="center"/>
        <w:rPr>
          <w:rFonts w:ascii="Century Gothic" w:hAnsi="Century Gothic"/>
          <w:b/>
          <w:sz w:val="32"/>
        </w:rPr>
      </w:pPr>
    </w:p>
    <w:p w:rsidR="001F21EE" w:rsidRPr="001F21EE" w:rsidRDefault="001F21EE" w:rsidP="00BD0B4A">
      <w:pPr>
        <w:spacing w:after="0" w:line="240" w:lineRule="auto"/>
        <w:contextualSpacing/>
        <w:jc w:val="center"/>
        <w:rPr>
          <w:rFonts w:ascii="Verlag Book" w:hAnsi="Verlag Book"/>
          <w:b/>
          <w:color w:val="0070C0"/>
          <w:sz w:val="40"/>
        </w:rPr>
      </w:pPr>
      <w:proofErr w:type="spellStart"/>
      <w:r w:rsidRPr="001F21EE">
        <w:rPr>
          <w:rFonts w:ascii="Verlag Book" w:hAnsi="Verlag Book"/>
          <w:b/>
          <w:color w:val="0070C0"/>
          <w:sz w:val="40"/>
        </w:rPr>
        <w:t>ChE</w:t>
      </w:r>
      <w:proofErr w:type="spellEnd"/>
      <w:r w:rsidRPr="001F21EE">
        <w:rPr>
          <w:rFonts w:ascii="Verlag Book" w:hAnsi="Verlag Book"/>
          <w:b/>
          <w:color w:val="0070C0"/>
          <w:sz w:val="40"/>
        </w:rPr>
        <w:t xml:space="preserve"> 75</w:t>
      </w:r>
      <w:r w:rsidRPr="001F21EE">
        <w:rPr>
          <w:rFonts w:ascii="Verlag Book" w:hAnsi="Verlag Book"/>
          <w:b/>
          <w:color w:val="0070C0"/>
          <w:sz w:val="40"/>
          <w:vertAlign w:val="superscript"/>
        </w:rPr>
        <w:t>th</w:t>
      </w:r>
      <w:r w:rsidRPr="001F21EE">
        <w:rPr>
          <w:rFonts w:ascii="Verlag Book" w:hAnsi="Verlag Book"/>
          <w:b/>
          <w:color w:val="0070C0"/>
          <w:sz w:val="40"/>
        </w:rPr>
        <w:t xml:space="preserve"> Celebration</w:t>
      </w:r>
    </w:p>
    <w:p w:rsidR="00D03D98" w:rsidRPr="001F21EE" w:rsidRDefault="00BD0B4A" w:rsidP="00BD0B4A">
      <w:pPr>
        <w:spacing w:after="0" w:line="240" w:lineRule="auto"/>
        <w:contextualSpacing/>
        <w:jc w:val="center"/>
        <w:rPr>
          <w:rFonts w:ascii="Verlag Book" w:hAnsi="Verlag Book"/>
          <w:b/>
          <w:color w:val="0070C0"/>
          <w:sz w:val="40"/>
        </w:rPr>
      </w:pPr>
      <w:r w:rsidRPr="001F21EE">
        <w:rPr>
          <w:rFonts w:ascii="Verlag Book" w:hAnsi="Verlag Book"/>
          <w:b/>
          <w:color w:val="0070C0"/>
          <w:sz w:val="40"/>
        </w:rPr>
        <w:t>P</w:t>
      </w:r>
      <w:r w:rsidR="001F21EE" w:rsidRPr="001F21EE">
        <w:rPr>
          <w:rFonts w:ascii="Verlag Book" w:hAnsi="Verlag Book"/>
          <w:b/>
          <w:color w:val="0070C0"/>
          <w:sz w:val="40"/>
        </w:rPr>
        <w:t>arking Information</w:t>
      </w:r>
    </w:p>
    <w:p w:rsidR="00BD0B4A" w:rsidRPr="00BD0B4A" w:rsidRDefault="00BD0B4A" w:rsidP="00BD0B4A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</w:rPr>
      </w:pPr>
    </w:p>
    <w:p w:rsidR="00412994" w:rsidRPr="00412994" w:rsidRDefault="00412994" w:rsidP="00412994">
      <w:pPr>
        <w:pStyle w:val="ListParagraph"/>
        <w:rPr>
          <w:rFonts w:ascii="Century Gothic" w:hAnsi="Century Gothic"/>
          <w:sz w:val="24"/>
        </w:rPr>
      </w:pPr>
    </w:p>
    <w:p w:rsidR="00412994" w:rsidRPr="003406D9" w:rsidRDefault="00412994" w:rsidP="003406D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06D9">
        <w:rPr>
          <w:rFonts w:ascii="Century Gothic" w:hAnsi="Century Gothic"/>
          <w:b/>
          <w:sz w:val="24"/>
          <w:szCs w:val="24"/>
        </w:rPr>
        <w:t xml:space="preserve">Garage 13 is </w:t>
      </w:r>
      <w:r w:rsidR="003406D9" w:rsidRPr="003406D9">
        <w:rPr>
          <w:rFonts w:ascii="Century Gothic" w:hAnsi="Century Gothic"/>
          <w:b/>
          <w:sz w:val="24"/>
          <w:szCs w:val="24"/>
        </w:rPr>
        <w:t>available for event parking</w:t>
      </w:r>
      <w:r w:rsidR="003406D9" w:rsidRPr="003406D9">
        <w:rPr>
          <w:rFonts w:ascii="Century Gothic" w:hAnsi="Century Gothic"/>
          <w:sz w:val="24"/>
          <w:szCs w:val="24"/>
        </w:rPr>
        <w:t xml:space="preserve"> </w:t>
      </w:r>
      <w:r w:rsidR="003406D9" w:rsidRPr="003406D9">
        <w:rPr>
          <w:rFonts w:ascii="Century Gothic" w:hAnsi="Century Gothic"/>
          <w:b/>
          <w:sz w:val="24"/>
          <w:szCs w:val="24"/>
        </w:rPr>
        <w:t>starting at 3:30pm</w:t>
      </w:r>
      <w:r w:rsidR="003406D9" w:rsidRPr="003406D9">
        <w:rPr>
          <w:rFonts w:ascii="Century Gothic" w:hAnsi="Century Gothic"/>
          <w:sz w:val="24"/>
          <w:szCs w:val="24"/>
        </w:rPr>
        <w:t>. You will not need a decal, as parking services has lifted restrictions for our event! F</w:t>
      </w:r>
      <w:r w:rsidRPr="003406D9">
        <w:rPr>
          <w:rFonts w:ascii="Century Gothic" w:hAnsi="Century Gothic"/>
          <w:sz w:val="24"/>
          <w:szCs w:val="24"/>
        </w:rPr>
        <w:t xml:space="preserve">or reference, </w:t>
      </w:r>
      <w:r w:rsidR="003406D9" w:rsidRPr="003406D9">
        <w:rPr>
          <w:rFonts w:ascii="Century Gothic" w:hAnsi="Century Gothic"/>
          <w:sz w:val="24"/>
          <w:szCs w:val="24"/>
        </w:rPr>
        <w:t xml:space="preserve">this is the new parking garage on Gale </w:t>
      </w:r>
      <w:proofErr w:type="spellStart"/>
      <w:r w:rsidR="003406D9" w:rsidRPr="003406D9">
        <w:rPr>
          <w:rFonts w:ascii="Century Gothic" w:hAnsi="Century Gothic"/>
          <w:sz w:val="24"/>
          <w:szCs w:val="24"/>
        </w:rPr>
        <w:t>Lemerand</w:t>
      </w:r>
      <w:proofErr w:type="spellEnd"/>
      <w:r w:rsidR="003406D9" w:rsidRPr="003406D9">
        <w:rPr>
          <w:rFonts w:ascii="Century Gothic" w:hAnsi="Century Gothic"/>
          <w:sz w:val="24"/>
          <w:szCs w:val="24"/>
        </w:rPr>
        <w:t xml:space="preserve"> just north of </w:t>
      </w:r>
      <w:proofErr w:type="spellStart"/>
      <w:r w:rsidR="003406D9" w:rsidRPr="003406D9">
        <w:rPr>
          <w:rFonts w:ascii="Century Gothic" w:hAnsi="Century Gothic"/>
          <w:sz w:val="24"/>
          <w:szCs w:val="24"/>
        </w:rPr>
        <w:t>Mowry</w:t>
      </w:r>
      <w:proofErr w:type="spellEnd"/>
      <w:r w:rsidR="003406D9" w:rsidRPr="003406D9">
        <w:rPr>
          <w:rFonts w:ascii="Century Gothic" w:hAnsi="Century Gothic"/>
          <w:sz w:val="24"/>
          <w:szCs w:val="24"/>
        </w:rPr>
        <w:t xml:space="preserve"> Road </w:t>
      </w:r>
      <w:r w:rsidR="001F21EE" w:rsidRPr="003406D9">
        <w:rPr>
          <w:rFonts w:ascii="Century Gothic" w:hAnsi="Century Gothic"/>
          <w:sz w:val="24"/>
          <w:szCs w:val="24"/>
        </w:rPr>
        <w:t>(</w:t>
      </w:r>
      <w:r w:rsidRPr="003406D9">
        <w:rPr>
          <w:rFonts w:ascii="Century Gothic" w:hAnsi="Century Gothic"/>
          <w:sz w:val="24"/>
          <w:szCs w:val="24"/>
        </w:rPr>
        <w:t>orange area on the parking map</w:t>
      </w:r>
      <w:r w:rsidR="001F21EE" w:rsidRPr="003406D9">
        <w:rPr>
          <w:rFonts w:ascii="Century Gothic" w:hAnsi="Century Gothic"/>
          <w:sz w:val="24"/>
          <w:szCs w:val="24"/>
        </w:rPr>
        <w:t>)</w:t>
      </w:r>
      <w:r w:rsidRPr="003406D9">
        <w:rPr>
          <w:rFonts w:ascii="Century Gothic" w:hAnsi="Century Gothic"/>
          <w:sz w:val="24"/>
          <w:szCs w:val="24"/>
        </w:rPr>
        <w:t xml:space="preserve"> between the Clinical and Translational Research Building and the Wastewater Treatment Plant.</w:t>
      </w:r>
      <w:r w:rsidR="003406D9" w:rsidRPr="003406D9">
        <w:rPr>
          <w:rFonts w:ascii="Century Gothic" w:hAnsi="Century Gothic"/>
          <w:sz w:val="24"/>
          <w:szCs w:val="24"/>
        </w:rPr>
        <w:t xml:space="preserve"> </w:t>
      </w:r>
      <w:r w:rsidR="003406D9" w:rsidRPr="00D35F38">
        <w:rPr>
          <w:rFonts w:ascii="Century Gothic" w:hAnsi="Century Gothic"/>
          <w:sz w:val="24"/>
          <w:szCs w:val="24"/>
          <w:u w:val="single"/>
        </w:rPr>
        <w:t xml:space="preserve">Any vehicles parked here after </w:t>
      </w:r>
      <w:r w:rsidR="003406D9" w:rsidRPr="00D35F38">
        <w:rPr>
          <w:rFonts w:ascii="Century Gothic" w:hAnsi="Century Gothic"/>
          <w:sz w:val="24"/>
          <w:szCs w:val="24"/>
          <w:u w:val="single"/>
        </w:rPr>
        <w:t>10 PM will be towed.</w:t>
      </w:r>
    </w:p>
    <w:p w:rsidR="00BD0B4A" w:rsidRPr="00BD0B4A" w:rsidRDefault="00BD0B4A" w:rsidP="00BD0B4A">
      <w:pPr>
        <w:spacing w:after="0" w:line="240" w:lineRule="auto"/>
        <w:rPr>
          <w:rFonts w:ascii="Century Gothic" w:hAnsi="Century Gothic"/>
          <w:sz w:val="24"/>
        </w:rPr>
      </w:pPr>
    </w:p>
    <w:p w:rsidR="001F21EE" w:rsidRPr="001F21EE" w:rsidRDefault="00BD0B4A" w:rsidP="003406D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3406D9">
        <w:rPr>
          <w:rFonts w:ascii="Century Gothic" w:hAnsi="Century Gothic"/>
          <w:b/>
          <w:sz w:val="24"/>
        </w:rPr>
        <w:t xml:space="preserve">The Aerospace lot </w:t>
      </w:r>
      <w:r w:rsidR="003406D9" w:rsidRPr="003406D9">
        <w:rPr>
          <w:rFonts w:ascii="Century Gothic" w:hAnsi="Century Gothic"/>
          <w:b/>
          <w:sz w:val="24"/>
        </w:rPr>
        <w:t>is available for event parking starting at 3:30pm</w:t>
      </w:r>
      <w:r w:rsidR="003406D9" w:rsidRPr="003406D9">
        <w:rPr>
          <w:rFonts w:ascii="Century Gothic" w:hAnsi="Century Gothic"/>
          <w:sz w:val="24"/>
        </w:rPr>
        <w:t xml:space="preserve">. You will not need a decal, as parking services has lifted restrictions for our event! </w:t>
      </w:r>
      <w:r w:rsidR="00974C39">
        <w:rPr>
          <w:rFonts w:ascii="Century Gothic" w:hAnsi="Century Gothic"/>
          <w:sz w:val="24"/>
        </w:rPr>
        <w:t>For reference, this is the closest surface lot to the Chemical Engineering Building</w:t>
      </w:r>
      <w:r w:rsidR="003406D9">
        <w:rPr>
          <w:rFonts w:ascii="Century Gothic" w:hAnsi="Century Gothic"/>
          <w:sz w:val="24"/>
        </w:rPr>
        <w:t>,</w:t>
      </w:r>
      <w:r w:rsidR="00974C39">
        <w:rPr>
          <w:rFonts w:ascii="Century Gothic" w:hAnsi="Century Gothic"/>
          <w:sz w:val="24"/>
        </w:rPr>
        <w:t xml:space="preserve"> </w:t>
      </w:r>
      <w:r w:rsidR="003406D9" w:rsidRPr="003406D9">
        <w:rPr>
          <w:rFonts w:ascii="Century Gothic" w:hAnsi="Century Gothic"/>
          <w:sz w:val="24"/>
        </w:rPr>
        <w:t>(orange area on the parking map)</w:t>
      </w:r>
      <w:r w:rsidR="00974C39">
        <w:rPr>
          <w:rFonts w:ascii="Century Gothic" w:hAnsi="Century Gothic"/>
          <w:sz w:val="24"/>
        </w:rPr>
        <w:t xml:space="preserve"> located </w:t>
      </w:r>
      <w:r w:rsidR="00974C39" w:rsidRPr="00BD0B4A">
        <w:rPr>
          <w:rFonts w:ascii="Century Gothic" w:hAnsi="Century Gothic"/>
          <w:sz w:val="24"/>
        </w:rPr>
        <w:t xml:space="preserve">on Museum </w:t>
      </w:r>
      <w:r w:rsidR="00974C39">
        <w:rPr>
          <w:rFonts w:ascii="Century Gothic" w:hAnsi="Century Gothic"/>
          <w:sz w:val="24"/>
        </w:rPr>
        <w:t xml:space="preserve">Drive </w:t>
      </w:r>
      <w:r w:rsidR="00974C39" w:rsidRPr="00BD0B4A">
        <w:rPr>
          <w:rFonts w:ascii="Century Gothic" w:hAnsi="Century Gothic"/>
          <w:sz w:val="24"/>
        </w:rPr>
        <w:t>directly across from the UF Bookstore and Welcome Center</w:t>
      </w:r>
      <w:r w:rsidR="00974C39">
        <w:rPr>
          <w:rFonts w:ascii="Century Gothic" w:hAnsi="Century Gothic"/>
          <w:sz w:val="24"/>
        </w:rPr>
        <w:t xml:space="preserve">. </w:t>
      </w:r>
      <w:r w:rsidR="00D35F38" w:rsidRPr="00D35F38">
        <w:rPr>
          <w:rFonts w:ascii="Century Gothic" w:hAnsi="Century Gothic"/>
          <w:sz w:val="24"/>
          <w:u w:val="single"/>
        </w:rPr>
        <w:t>Any vehicles parked here after 10 PM will be towed.</w:t>
      </w:r>
    </w:p>
    <w:p w:rsidR="001F21EE" w:rsidRDefault="001F21EE" w:rsidP="001F21EE">
      <w:pPr>
        <w:pStyle w:val="ListParagraph"/>
        <w:rPr>
          <w:rFonts w:ascii="Century Gothic" w:hAnsi="Century Gothic"/>
          <w:b/>
          <w:sz w:val="24"/>
        </w:rPr>
      </w:pPr>
    </w:p>
    <w:p w:rsidR="00D35F38" w:rsidRPr="001F21EE" w:rsidRDefault="00D35F38" w:rsidP="001F21EE">
      <w:pPr>
        <w:pStyle w:val="ListParagraph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1F21EE" w:rsidRPr="001F21EE" w:rsidRDefault="001F21EE" w:rsidP="001F21EE">
      <w:pPr>
        <w:pStyle w:val="ListParagraph"/>
        <w:rPr>
          <w:rFonts w:ascii="Century Gothic" w:hAnsi="Century Gothic"/>
          <w:color w:val="0070C0"/>
          <w:sz w:val="24"/>
          <w:u w:val="single"/>
        </w:rPr>
      </w:pPr>
      <w:r w:rsidRPr="001F21EE">
        <w:rPr>
          <w:rFonts w:ascii="Century Gothic" w:hAnsi="Century Gothic"/>
          <w:color w:val="0070C0"/>
          <w:sz w:val="24"/>
          <w:u w:val="single"/>
        </w:rPr>
        <w:t xml:space="preserve">ADDITIONAL </w:t>
      </w:r>
      <w:r w:rsidR="003406D9">
        <w:rPr>
          <w:rFonts w:ascii="Century Gothic" w:hAnsi="Century Gothic"/>
          <w:color w:val="0070C0"/>
          <w:sz w:val="24"/>
          <w:u w:val="single"/>
        </w:rPr>
        <w:t>PARKING</w:t>
      </w:r>
      <w:r w:rsidRPr="001F21EE">
        <w:rPr>
          <w:rFonts w:ascii="Century Gothic" w:hAnsi="Century Gothic"/>
          <w:color w:val="0070C0"/>
          <w:sz w:val="24"/>
          <w:u w:val="single"/>
        </w:rPr>
        <w:t>:</w:t>
      </w:r>
    </w:p>
    <w:p w:rsidR="001F21EE" w:rsidRDefault="001F21EE" w:rsidP="001F21EE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 w:rsidRPr="00412994">
        <w:rPr>
          <w:rFonts w:ascii="Century Gothic" w:hAnsi="Century Gothic"/>
          <w:sz w:val="24"/>
        </w:rPr>
        <w:t xml:space="preserve">The Reitz Union/Welcome Center parking garage </w:t>
      </w:r>
      <w:r>
        <w:rPr>
          <w:rFonts w:ascii="Century Gothic" w:hAnsi="Century Gothic"/>
          <w:sz w:val="24"/>
        </w:rPr>
        <w:t>is available until</w:t>
      </w:r>
      <w:r w:rsidRPr="00412994">
        <w:rPr>
          <w:rFonts w:ascii="Century Gothic" w:hAnsi="Century Gothic"/>
          <w:sz w:val="24"/>
        </w:rPr>
        <w:t xml:space="preserve"> </w:t>
      </w:r>
      <w:r w:rsidRPr="00412994">
        <w:rPr>
          <w:rFonts w:ascii="Century Gothic" w:hAnsi="Century Gothic"/>
          <w:b/>
          <w:sz w:val="24"/>
        </w:rPr>
        <w:t>10 PM</w:t>
      </w:r>
      <w:r w:rsidRPr="0041299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only. Any vehicles parked here after this time </w:t>
      </w:r>
      <w:r w:rsidRPr="00412994">
        <w:rPr>
          <w:rFonts w:ascii="Century Gothic" w:hAnsi="Century Gothic"/>
          <w:sz w:val="24"/>
        </w:rPr>
        <w:t xml:space="preserve">will be towed. </w:t>
      </w:r>
      <w:r>
        <w:rPr>
          <w:rFonts w:ascii="Century Gothic" w:hAnsi="Century Gothic"/>
          <w:sz w:val="24"/>
        </w:rPr>
        <w:t>For reference, this is a purple</w:t>
      </w:r>
      <w:r w:rsidRPr="00412994">
        <w:rPr>
          <w:rFonts w:ascii="Century Gothic" w:hAnsi="Century Gothic"/>
          <w:sz w:val="24"/>
        </w:rPr>
        <w:t xml:space="preserve"> area on the parking map</w:t>
      </w:r>
      <w:r>
        <w:rPr>
          <w:rFonts w:ascii="Century Gothic" w:hAnsi="Century Gothic"/>
          <w:sz w:val="24"/>
        </w:rPr>
        <w:t xml:space="preserve">. There is a parking fee for this garage, see link #3 </w:t>
      </w:r>
      <w:r>
        <w:rPr>
          <w:rFonts w:ascii="Century Gothic" w:hAnsi="Century Gothic"/>
          <w:sz w:val="24"/>
        </w:rPr>
        <w:t>below</w:t>
      </w:r>
      <w:r>
        <w:rPr>
          <w:rFonts w:ascii="Century Gothic" w:hAnsi="Century Gothic"/>
          <w:sz w:val="24"/>
        </w:rPr>
        <w:t xml:space="preserve"> for details.</w:t>
      </w:r>
    </w:p>
    <w:p w:rsidR="006E1AC6" w:rsidRDefault="006E1AC6" w:rsidP="006E1AC6">
      <w:pPr>
        <w:pStyle w:val="ListParagraph"/>
        <w:rPr>
          <w:rFonts w:ascii="Century Gothic" w:hAnsi="Century Gothic"/>
          <w:b/>
          <w:sz w:val="24"/>
        </w:rPr>
      </w:pPr>
    </w:p>
    <w:p w:rsidR="001F21EE" w:rsidRPr="001F21EE" w:rsidRDefault="003406D9" w:rsidP="006E1AC6">
      <w:pPr>
        <w:pStyle w:val="ListParagraph"/>
        <w:rPr>
          <w:rFonts w:ascii="Century Gothic" w:hAnsi="Century Gothic"/>
          <w:color w:val="0070C0"/>
          <w:sz w:val="24"/>
          <w:u w:val="single"/>
        </w:rPr>
      </w:pPr>
      <w:r>
        <w:rPr>
          <w:rFonts w:ascii="Century Gothic" w:hAnsi="Century Gothic"/>
          <w:color w:val="0070C0"/>
          <w:sz w:val="24"/>
          <w:u w:val="single"/>
        </w:rPr>
        <w:t>RESTRICTED PARKING</w:t>
      </w:r>
      <w:r w:rsidR="001F21EE" w:rsidRPr="001F21EE">
        <w:rPr>
          <w:rFonts w:ascii="Century Gothic" w:hAnsi="Century Gothic"/>
          <w:color w:val="0070C0"/>
          <w:sz w:val="24"/>
          <w:u w:val="single"/>
        </w:rPr>
        <w:t xml:space="preserve">: </w:t>
      </w:r>
    </w:p>
    <w:p w:rsidR="006E1AC6" w:rsidRPr="00BD0B4A" w:rsidRDefault="006E1AC6" w:rsidP="001F21EE">
      <w:pPr>
        <w:pStyle w:val="ListParagraph"/>
        <w:spacing w:after="0" w:line="240" w:lineRule="auto"/>
        <w:rPr>
          <w:rFonts w:ascii="Century Gothic" w:hAnsi="Century Gothic"/>
          <w:sz w:val="24"/>
        </w:rPr>
      </w:pPr>
      <w:r w:rsidRPr="00BD0B4A">
        <w:rPr>
          <w:rFonts w:ascii="Century Gothic" w:hAnsi="Century Gothic"/>
          <w:sz w:val="24"/>
        </w:rPr>
        <w:t xml:space="preserve">The Large Commuter Lot on Gale </w:t>
      </w:r>
      <w:proofErr w:type="spellStart"/>
      <w:r w:rsidRPr="00BD0B4A">
        <w:rPr>
          <w:rFonts w:ascii="Century Gothic" w:hAnsi="Century Gothic"/>
          <w:sz w:val="24"/>
        </w:rPr>
        <w:t>Lemerand</w:t>
      </w:r>
      <w:proofErr w:type="spellEnd"/>
      <w:r w:rsidRPr="00BD0B4A">
        <w:rPr>
          <w:rFonts w:ascii="Century Gothic" w:hAnsi="Century Gothic"/>
          <w:sz w:val="24"/>
        </w:rPr>
        <w:t xml:space="preserve"> Drive is </w:t>
      </w:r>
      <w:r w:rsidRPr="006E1AC6">
        <w:rPr>
          <w:rFonts w:ascii="Century Gothic" w:hAnsi="Century Gothic"/>
          <w:b/>
          <w:sz w:val="24"/>
        </w:rPr>
        <w:t>NOT AVAILABLE</w:t>
      </w:r>
      <w:r w:rsidR="001F21EE">
        <w:rPr>
          <w:rFonts w:ascii="Century Gothic" w:hAnsi="Century Gothic"/>
          <w:sz w:val="24"/>
        </w:rPr>
        <w:t xml:space="preserve"> (any vehicles parked </w:t>
      </w:r>
      <w:r w:rsidRPr="00BD0B4A">
        <w:rPr>
          <w:rFonts w:ascii="Century Gothic" w:hAnsi="Century Gothic"/>
          <w:sz w:val="24"/>
        </w:rPr>
        <w:t xml:space="preserve">here after </w:t>
      </w:r>
      <w:r w:rsidRPr="00BD0B4A">
        <w:rPr>
          <w:rFonts w:ascii="Century Gothic" w:hAnsi="Century Gothic"/>
          <w:b/>
          <w:sz w:val="24"/>
        </w:rPr>
        <w:t>6:30 PM</w:t>
      </w:r>
      <w:r w:rsidRPr="00BD0B4A">
        <w:rPr>
          <w:rFonts w:ascii="Century Gothic" w:hAnsi="Century Gothic"/>
          <w:sz w:val="24"/>
        </w:rPr>
        <w:t xml:space="preserve"> will be towed). </w:t>
      </w:r>
      <w:r>
        <w:rPr>
          <w:rFonts w:ascii="Century Gothic" w:hAnsi="Century Gothic"/>
          <w:sz w:val="24"/>
        </w:rPr>
        <w:t>For reference, this is a green area on the parking map.</w:t>
      </w:r>
    </w:p>
    <w:p w:rsidR="006E1AC6" w:rsidRPr="0097105A" w:rsidRDefault="006E1AC6" w:rsidP="006E1AC6">
      <w:pPr>
        <w:pStyle w:val="ListParagraph"/>
        <w:rPr>
          <w:rFonts w:ascii="Century Gothic" w:hAnsi="Century Gothic"/>
          <w:b/>
          <w:sz w:val="24"/>
        </w:rPr>
      </w:pPr>
    </w:p>
    <w:p w:rsidR="00BD0B4A" w:rsidRPr="00BD0B4A" w:rsidRDefault="00BD0B4A" w:rsidP="00BD0B4A">
      <w:pPr>
        <w:pStyle w:val="ListParagraph"/>
        <w:rPr>
          <w:rFonts w:ascii="Century Gothic" w:hAnsi="Century Gothic"/>
          <w:sz w:val="24"/>
        </w:rPr>
      </w:pPr>
    </w:p>
    <w:p w:rsidR="001F21EE" w:rsidRPr="00BD0B4A" w:rsidRDefault="001F21EE" w:rsidP="001F21EE">
      <w:pPr>
        <w:spacing w:after="0" w:line="240" w:lineRule="auto"/>
        <w:contextualSpacing/>
        <w:jc w:val="center"/>
        <w:rPr>
          <w:rFonts w:ascii="Century Gothic" w:hAnsi="Century Gothic"/>
          <w:sz w:val="24"/>
        </w:rPr>
      </w:pPr>
      <w:r w:rsidRPr="00BD0B4A">
        <w:rPr>
          <w:rFonts w:ascii="Century Gothic" w:hAnsi="Century Gothic"/>
          <w:sz w:val="24"/>
        </w:rPr>
        <w:t>Please view the following links for parking maps, etc.</w:t>
      </w:r>
    </w:p>
    <w:p w:rsidR="001F21EE" w:rsidRDefault="001F21EE" w:rsidP="001F21EE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</w:rPr>
      </w:pPr>
    </w:p>
    <w:p w:rsidR="001F21EE" w:rsidRDefault="001F21EE" w:rsidP="001F21EE">
      <w:pPr>
        <w:spacing w:after="0" w:line="240" w:lineRule="auto"/>
        <w:contextualSpacing/>
        <w:jc w:val="center"/>
        <w:rPr>
          <w:rFonts w:ascii="Century Gothic" w:hAnsi="Century Gothic"/>
          <w:sz w:val="24"/>
          <w:u w:val="single"/>
        </w:rPr>
      </w:pPr>
      <w:r w:rsidRPr="00BD0B4A">
        <w:rPr>
          <w:rFonts w:ascii="Century Gothic" w:hAnsi="Century Gothic"/>
          <w:sz w:val="24"/>
          <w:u w:val="single"/>
        </w:rPr>
        <w:t>http://campusmap.ufl.edu/</w:t>
      </w:r>
      <w:r w:rsidRPr="00BD0B4A">
        <w:rPr>
          <w:rFonts w:ascii="Century Gothic" w:hAnsi="Century Gothic"/>
          <w:sz w:val="24"/>
          <w:u w:val="single"/>
        </w:rPr>
        <w:cr/>
        <w:t>http://www</w:t>
      </w:r>
      <w:r>
        <w:rPr>
          <w:rFonts w:ascii="Century Gothic" w:hAnsi="Century Gothic"/>
          <w:sz w:val="24"/>
          <w:u w:val="single"/>
        </w:rPr>
        <w:t>.parking.ufl.edu/pages/maps.asp</w:t>
      </w:r>
    </w:p>
    <w:p w:rsidR="001F21EE" w:rsidRPr="00BD0B4A" w:rsidRDefault="001F21EE" w:rsidP="001F21EE">
      <w:pPr>
        <w:spacing w:after="0" w:line="240" w:lineRule="auto"/>
        <w:contextualSpacing/>
        <w:jc w:val="center"/>
        <w:rPr>
          <w:rFonts w:ascii="Century Gothic" w:hAnsi="Century Gothic"/>
          <w:sz w:val="24"/>
          <w:u w:val="single"/>
        </w:rPr>
      </w:pPr>
      <w:r w:rsidRPr="00BD0B4A">
        <w:rPr>
          <w:rFonts w:ascii="Century Gothic" w:hAnsi="Century Gothic"/>
          <w:sz w:val="24"/>
          <w:u w:val="single"/>
        </w:rPr>
        <w:t>http://www.parking.ufl.edu/pages/ufvisitorpark.asp</w:t>
      </w:r>
    </w:p>
    <w:p w:rsidR="00BD0B4A" w:rsidRDefault="00BD0B4A" w:rsidP="00BD0B4A">
      <w:pPr>
        <w:pStyle w:val="ListParagraph"/>
        <w:rPr>
          <w:rFonts w:ascii="Century Gothic" w:hAnsi="Century Gothic"/>
          <w:sz w:val="24"/>
        </w:rPr>
      </w:pPr>
    </w:p>
    <w:p w:rsidR="00BD0B4A" w:rsidRPr="00BD0B4A" w:rsidRDefault="00BD0B4A" w:rsidP="00BD0B4A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1F21EE" w:rsidRPr="00BD0B4A" w:rsidRDefault="001F21EE">
      <w:pPr>
        <w:spacing w:after="0" w:line="240" w:lineRule="auto"/>
        <w:contextualSpacing/>
        <w:rPr>
          <w:rFonts w:ascii="Century Gothic" w:hAnsi="Century Gothic"/>
          <w:sz w:val="24"/>
        </w:rPr>
      </w:pPr>
    </w:p>
    <w:sectPr w:rsidR="001F21EE" w:rsidRPr="00BD0B4A" w:rsidSect="00BD0B4A">
      <w:pgSz w:w="12240" w:h="15840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171A9"/>
    <w:multiLevelType w:val="hybridMultilevel"/>
    <w:tmpl w:val="B19E6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F"/>
    <w:rsid w:val="001F21EE"/>
    <w:rsid w:val="003406D9"/>
    <w:rsid w:val="00412994"/>
    <w:rsid w:val="004E29FF"/>
    <w:rsid w:val="006A6499"/>
    <w:rsid w:val="006E1AC6"/>
    <w:rsid w:val="008465B3"/>
    <w:rsid w:val="0097105A"/>
    <w:rsid w:val="00974C39"/>
    <w:rsid w:val="00BD0B4A"/>
    <w:rsid w:val="00CF135F"/>
    <w:rsid w:val="00D35F38"/>
    <w:rsid w:val="00DD1155"/>
    <w:rsid w:val="00E16212"/>
    <w:rsid w:val="00E72948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32149-A6EA-4957-9BA7-58AA11A0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Phears,Monique R</dc:creator>
  <cp:keywords/>
  <dc:description/>
  <cp:lastModifiedBy>Phears,Monique R</cp:lastModifiedBy>
  <cp:revision>4</cp:revision>
  <dcterms:created xsi:type="dcterms:W3CDTF">2014-08-18T17:04:00Z</dcterms:created>
  <dcterms:modified xsi:type="dcterms:W3CDTF">2014-08-18T17:21:00Z</dcterms:modified>
</cp:coreProperties>
</file>