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460"/>
        <w:gridCol w:w="1338"/>
        <w:gridCol w:w="1546"/>
        <w:gridCol w:w="1413"/>
        <w:gridCol w:w="1670"/>
      </w:tblGrid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Visa subclass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Base application charge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Non-internet application charge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Additional applicant charge </w:t>
            </w: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18 and over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Additional applicant charge under 18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Parent (Migrant) (</w:t>
            </w:r>
            <w:hyperlink r:id="rId6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103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$2370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$1185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$595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Aged Parent (Residence) (</w:t>
            </w:r>
            <w:hyperlink r:id="rId7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804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$3520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$1760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(Migrant) (</w:t>
            </w:r>
            <w:hyperlink r:id="rId8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143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19b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19b</w:t>
            </w:r>
            <w:r w:rsidRPr="007462A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19j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$325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(Migrant) (</w:t>
            </w:r>
            <w:hyperlink r:id="rId9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143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19c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19c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19j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$2370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$1185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$595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(Migrant) (</w:t>
            </w:r>
            <w:hyperlink r:id="rId10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143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19d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19d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19j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(Migrant) (</w:t>
            </w:r>
            <w:hyperlink r:id="rId11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143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19d2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19d2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19j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$3520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$1185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$595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(Temporary) (</w:t>
            </w:r>
            <w:hyperlink r:id="rId12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173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19k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$2370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$1185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$595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Parent (Temporary) (</w:t>
            </w:r>
            <w:hyperlink r:id="rId13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173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19e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19e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19k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Aged Parent (Residence)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4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864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19f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19f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19l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Aged Parent (Residence)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5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864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19g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19g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19l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$325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$165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 xml:space="preserve">Contributory Aged Parent (Residence) 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6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864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lastRenderedPageBreak/>
              <w:t>Applicant meets conditions defined in Note 19h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19h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19l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$3520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$1760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Contributory Aged Parent (Residence) 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7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864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19h2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19h2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19l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$3520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$1760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Aged Parent (Temporary)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8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884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19m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$3520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$1760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$880</w:t>
            </w:r>
          </w:p>
        </w:tc>
      </w:tr>
      <w:tr w:rsidR="007462A1" w:rsidRPr="007462A1" w:rsidTr="007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Contributory Aged Parent (Temporary)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(</w:t>
            </w:r>
            <w:hyperlink r:id="rId19" w:history="1">
              <w:r w:rsidRPr="007462A1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Subclass 884</w:t>
              </w:r>
            </w:hyperlink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462A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Applicant meets conditions defined in Note 19i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19i</w:t>
            </w: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br/>
              <w:t>19m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7462A1" w:rsidRPr="007462A1" w:rsidRDefault="007462A1" w:rsidP="007462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62A1">
              <w:rPr>
                <w:rFonts w:ascii="Times" w:eastAsia="Times New Roman" w:hAnsi="Times" w:cs="Times New Roman"/>
                <w:sz w:val="20"/>
                <w:szCs w:val="20"/>
              </w:rPr>
              <w:t>N/A</w:t>
            </w:r>
          </w:p>
        </w:tc>
      </w:tr>
    </w:tbl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19a</w:t>
      </w:r>
      <w:r w:rsidRPr="007462A1">
        <w:rPr>
          <w:rFonts w:ascii="Times" w:hAnsi="Times" w:cs="Times New Roman"/>
          <w:sz w:val="20"/>
          <w:szCs w:val="20"/>
        </w:rPr>
        <w:t xml:space="preserve"> The second </w:t>
      </w:r>
      <w:proofErr w:type="spellStart"/>
      <w:r w:rsidRPr="007462A1">
        <w:rPr>
          <w:rFonts w:ascii="Times" w:hAnsi="Times" w:cs="Times New Roman"/>
          <w:sz w:val="20"/>
          <w:szCs w:val="20"/>
        </w:rPr>
        <w:t>instalment</w:t>
      </w:r>
      <w:proofErr w:type="spellEnd"/>
      <w:r w:rsidRPr="007462A1">
        <w:rPr>
          <w:rFonts w:ascii="Times" w:hAnsi="Times" w:cs="Times New Roman"/>
          <w:sz w:val="20"/>
          <w:szCs w:val="20"/>
        </w:rPr>
        <w:t xml:space="preserve"> – for each person included on the application is $2065.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19b </w:t>
      </w:r>
      <w:r w:rsidRPr="007462A1">
        <w:rPr>
          <w:rFonts w:ascii="Times" w:hAnsi="Times" w:cs="Times New Roman"/>
          <w:sz w:val="20"/>
          <w:szCs w:val="20"/>
        </w:rPr>
        <w:t xml:space="preserve">This visa is for: </w:t>
      </w:r>
    </w:p>
    <w:p w:rsidR="007462A1" w:rsidRPr="007462A1" w:rsidRDefault="007462A1" w:rsidP="007462A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 is the holder of a subclass 173 (Contributory Parent (Temporary)) visa at the time of application; or</w:t>
      </w:r>
    </w:p>
    <w:p w:rsidR="007462A1" w:rsidRPr="007462A1" w:rsidRDefault="007462A1" w:rsidP="007462A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 has been the holder of a subclass 173 (Contributory Parent (Temporary)) visa; and is the holder of a substituted subclass 600 visa at the time of application; or</w:t>
      </w:r>
    </w:p>
    <w:p w:rsidR="007462A1" w:rsidRPr="007462A1" w:rsidRDefault="007462A1" w:rsidP="007462A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 has held a subclass 173 (Contributory Parent (Temporary)) visa at any time in the 28 days immediately before making the application; </w:t>
      </w:r>
      <w:r w:rsidRPr="007462A1">
        <w:rPr>
          <w:rFonts w:ascii="Times" w:eastAsia="Times New Roman" w:hAnsi="Times" w:cs="Times New Roman"/>
          <w:sz w:val="20"/>
          <w:szCs w:val="20"/>
        </w:rPr>
        <w:br/>
      </w:r>
      <w:r w:rsidRPr="007462A1">
        <w:rPr>
          <w:rFonts w:ascii="Times" w:eastAsia="Times New Roman" w:hAnsi="Times" w:cs="Times New Roman"/>
          <w:sz w:val="20"/>
          <w:szCs w:val="20"/>
        </w:rPr>
        <w:br/>
        <w:t>or an applicant whose application is combined, or sought to be combined, with an application made by that person.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19c</w:t>
      </w:r>
      <w:r w:rsidRPr="007462A1">
        <w:rPr>
          <w:rFonts w:ascii="Times" w:hAnsi="Times" w:cs="Times New Roman"/>
          <w:sz w:val="20"/>
          <w:szCs w:val="20"/>
        </w:rPr>
        <w:t xml:space="preserve"> This visa is for:</w:t>
      </w:r>
    </w:p>
    <w:p w:rsidR="007462A1" w:rsidRPr="007462A1" w:rsidRDefault="007462A1" w:rsidP="007462A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been the holder of a subclass 173 (Contributory Parent (Temporary)) visa; and </w:t>
      </w:r>
    </w:p>
    <w:p w:rsidR="007462A1" w:rsidRPr="007462A1" w:rsidRDefault="007462A1" w:rsidP="007462A1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provides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Minister with evidence that compassionate and compelling circumstances exist for the person to be considered to be the holder of a subclass 173 (Contributory Parent (Temporary)) visa for the purpose of the application;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an applicant whose application is combined, or sought to be combined, with an application made by that person. 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19d </w:t>
      </w:r>
      <w:r w:rsidRPr="007462A1">
        <w:rPr>
          <w:rFonts w:ascii="Times" w:hAnsi="Times" w:cs="Times New Roman"/>
          <w:sz w:val="20"/>
          <w:szCs w:val="20"/>
        </w:rPr>
        <w:t>This visa is for:</w:t>
      </w:r>
    </w:p>
    <w:p w:rsidR="007462A1" w:rsidRPr="007462A1" w:rsidRDefault="007462A1" w:rsidP="007462A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made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valid application for a Parent (Migrant) (Class AX) visa before 27 June 2003; and </w:t>
      </w:r>
    </w:p>
    <w:p w:rsidR="007462A1" w:rsidRPr="007462A1" w:rsidRDefault="007462A1" w:rsidP="007462A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withdrew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that application at the same time as making the application for the Contributory Parent (Migrant) (Class CA) visa; 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an applicant whose application is combined, or sought to be combined, with an application made by that person;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19d2</w:t>
      </w:r>
      <w:r w:rsidRPr="007462A1">
        <w:rPr>
          <w:rFonts w:ascii="Times" w:hAnsi="Times" w:cs="Times New Roman"/>
          <w:sz w:val="20"/>
          <w:szCs w:val="20"/>
        </w:rPr>
        <w:t xml:space="preserve"> This visa is for any other applicant who does not meet the conditions in notes 19b, 19c and 19d above.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19e</w:t>
      </w:r>
      <w:r w:rsidRPr="007462A1">
        <w:rPr>
          <w:rFonts w:ascii="Times" w:hAnsi="Times" w:cs="Times New Roman"/>
          <w:sz w:val="20"/>
          <w:szCs w:val="20"/>
        </w:rPr>
        <w:t xml:space="preserve"> This visa is for:</w:t>
      </w:r>
    </w:p>
    <w:p w:rsidR="007462A1" w:rsidRPr="007462A1" w:rsidRDefault="007462A1" w:rsidP="007462A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made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valid application for a Parent (Migrant) (Class AX) visa before 27 June 2003; and</w:t>
      </w:r>
    </w:p>
    <w:p w:rsidR="007462A1" w:rsidRPr="007462A1" w:rsidRDefault="007462A1" w:rsidP="007462A1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withdrew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that application at the same time as making the application for the Contributory Parent (Temporary) (Class UT) visa;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whose application is combined, or sought to be combined, with an application made by that person;</w:t>
      </w:r>
    </w:p>
    <w:p w:rsidR="007462A1" w:rsidRPr="007462A1" w:rsidRDefault="007462A1" w:rsidP="007462A1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7462A1" w:rsidRPr="007462A1" w:rsidRDefault="007462A1" w:rsidP="007462A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 is a contributory parent newborn child; or whose application is combined, or sought to be combined, with an application made by that person. 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19f</w:t>
      </w:r>
      <w:r w:rsidRPr="007462A1">
        <w:rPr>
          <w:rFonts w:ascii="Times" w:hAnsi="Times" w:cs="Times New Roman"/>
          <w:sz w:val="20"/>
          <w:szCs w:val="20"/>
        </w:rPr>
        <w:t xml:space="preserve"> This visa is for:</w:t>
      </w:r>
    </w:p>
    <w:p w:rsidR="007462A1" w:rsidRPr="007462A1" w:rsidRDefault="007462A1" w:rsidP="007462A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made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valid application for an Aged Parent (Residence) (Class BP) visa before 1 July 2003; and</w:t>
      </w:r>
    </w:p>
    <w:p w:rsidR="007462A1" w:rsidRPr="007462A1" w:rsidRDefault="007462A1" w:rsidP="007462A1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withdrew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that application at the same time as making the application for the Contributory Aged Parent (Residence) (Class DG) visa;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an applicant whose application is combined, or sought to be combined, with an application made by that person.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19g </w:t>
      </w:r>
      <w:r w:rsidRPr="007462A1">
        <w:rPr>
          <w:rFonts w:ascii="Times" w:hAnsi="Times" w:cs="Times New Roman"/>
          <w:sz w:val="20"/>
          <w:szCs w:val="20"/>
        </w:rPr>
        <w:t xml:space="preserve">This visa is for: </w:t>
      </w:r>
    </w:p>
    <w:p w:rsidR="007462A1" w:rsidRPr="007462A1" w:rsidRDefault="007462A1" w:rsidP="007462A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subclass 884 (Contributory Aged Parent (Temporary)) visa at the time of application; or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whose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application is combined, or sought to be combined, with an application made by that person:</w:t>
      </w:r>
    </w:p>
    <w:p w:rsidR="007462A1" w:rsidRPr="007462A1" w:rsidRDefault="007462A1" w:rsidP="007462A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884 (Contributory Aged Parent (Temporary)) visa; and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substituted subclass 600 visa at the time of application;</w:t>
      </w:r>
      <w:r w:rsidRPr="007462A1">
        <w:rPr>
          <w:rFonts w:ascii="Times" w:eastAsia="Times New Roman" w:hAnsi="Times" w:cs="Times New Roman"/>
          <w:sz w:val="20"/>
          <w:szCs w:val="20"/>
        </w:rPr>
        <w:br/>
        <w:t>or whose application is combined, or sought to be combined, with an application made by that person:</w:t>
      </w:r>
    </w:p>
    <w:p w:rsidR="007462A1" w:rsidRPr="007462A1" w:rsidRDefault="007462A1" w:rsidP="007462A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has held a subclass 884 (Contributory Aged Parent (Temporary)) visa at any time in the 28 days immediately before making the application; or</w:t>
      </w:r>
    </w:p>
    <w:p w:rsidR="007462A1" w:rsidRPr="007462A1" w:rsidRDefault="007462A1" w:rsidP="007462A1">
      <w:pPr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whose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application is combined, or sought to be combined, with an application made by that person.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19h </w:t>
      </w:r>
      <w:r w:rsidRPr="007462A1">
        <w:rPr>
          <w:rFonts w:ascii="Times" w:hAnsi="Times" w:cs="Times New Roman"/>
          <w:sz w:val="20"/>
          <w:szCs w:val="20"/>
        </w:rPr>
        <w:t xml:space="preserve">This visa is for: </w:t>
      </w:r>
    </w:p>
    <w:p w:rsidR="007462A1" w:rsidRPr="007462A1" w:rsidRDefault="007462A1" w:rsidP="007462A1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884 (Contributory Aged Parent (Temporary)) visa; and </w:t>
      </w:r>
    </w:p>
    <w:p w:rsidR="007462A1" w:rsidRPr="007462A1" w:rsidRDefault="007462A1" w:rsidP="007462A1">
      <w:pPr>
        <w:numPr>
          <w:ilvl w:val="1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provides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Minister with evidence that compassionate and compelling circumstances exist for the person to be considered to be the holder of a subclass 884 (Contributory Aged Parent (Temporary)) visa for the purpose of the application; 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whose application is combined, or sought to be combined, with an application made by that person. 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19h2</w:t>
      </w:r>
      <w:r w:rsidRPr="007462A1">
        <w:rPr>
          <w:rFonts w:ascii="Times" w:hAnsi="Times" w:cs="Times New Roman"/>
          <w:sz w:val="20"/>
          <w:szCs w:val="20"/>
        </w:rPr>
        <w:t xml:space="preserve"> This visa is for any other applicant who does not meet conditions in notes 19f, 19g and 19h above.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19i </w:t>
      </w:r>
      <w:r w:rsidRPr="007462A1">
        <w:rPr>
          <w:rFonts w:ascii="Times" w:hAnsi="Times" w:cs="Times New Roman"/>
          <w:sz w:val="20"/>
          <w:szCs w:val="20"/>
        </w:rPr>
        <w:t>This visa is for:</w:t>
      </w:r>
    </w:p>
    <w:p w:rsidR="007462A1" w:rsidRPr="007462A1" w:rsidRDefault="007462A1" w:rsidP="007462A1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an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applicant who: </w:t>
      </w:r>
    </w:p>
    <w:p w:rsidR="007462A1" w:rsidRPr="007462A1" w:rsidRDefault="007462A1" w:rsidP="007462A1">
      <w:pPr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made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valid application for an Aged Parent (Residence) (Class BP) visa before 1 July 2003; and</w:t>
      </w:r>
    </w:p>
    <w:p w:rsidR="007462A1" w:rsidRPr="007462A1" w:rsidRDefault="007462A1" w:rsidP="007462A1">
      <w:pPr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withdrew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that application at the same time as making the application for the Contributory Aged Parent (Temporary) (Class UU) visa;</w:t>
      </w:r>
    </w:p>
    <w:p w:rsidR="007462A1" w:rsidRPr="007462A1" w:rsidRDefault="007462A1" w:rsidP="007462A1">
      <w:pPr>
        <w:spacing w:beforeAutospacing="1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an applicant whose application is combined, or sought to be combined, with an application made by that person.</w:t>
      </w:r>
    </w:p>
    <w:p w:rsidR="007462A1" w:rsidRPr="007462A1" w:rsidRDefault="007462A1" w:rsidP="007462A1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or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an applicant who is a contributory parent newborn child or whose application is combined, or sought to be combined, with an application made by that person. 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19j </w:t>
      </w:r>
      <w:r w:rsidRPr="007462A1">
        <w:rPr>
          <w:rFonts w:ascii="Times" w:hAnsi="Times" w:cs="Times New Roman"/>
          <w:sz w:val="20"/>
          <w:szCs w:val="20"/>
        </w:rPr>
        <w:t xml:space="preserve">The second </w:t>
      </w:r>
      <w:proofErr w:type="spellStart"/>
      <w:r w:rsidRPr="007462A1">
        <w:rPr>
          <w:rFonts w:ascii="Times" w:hAnsi="Times" w:cs="Times New Roman"/>
          <w:sz w:val="20"/>
          <w:szCs w:val="20"/>
        </w:rPr>
        <w:t>instalment</w:t>
      </w:r>
      <w:proofErr w:type="spellEnd"/>
      <w:r w:rsidRPr="007462A1">
        <w:rPr>
          <w:rFonts w:ascii="Times" w:hAnsi="Times" w:cs="Times New Roman"/>
          <w:sz w:val="20"/>
          <w:szCs w:val="20"/>
        </w:rPr>
        <w:t xml:space="preserve"> (payable before grant of visa):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was the holder of a subclass 173 (Contributory Parent (Temporary)) visa at the time of application: $19 420.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173 (Contributory Parent (Temporary)) visa;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substituted Subclass 600 visa at the time of application;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not described in item 3 (below): $19 420.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173 (Contributory Parent (Temporary)) visa;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, at the time of application, the holder of a substituted subclass 600 visa or the child or step child of an applicant mentioned in item 2 (above); and​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child or step child of an applicant for a Contributory Parent (Migrant) (Class CA) visa, and was less than 18 at the time of application for a Contributory Parent (Temporary) (Class UT) visa: nil.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subclass 173 (Contributory Parent (Temporary)) visa at the time of application, and: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child or step child of an applicant for a Contributory Parent (Migrant) (Class CA) visa;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 for a Contributory Parent (Temporary) (Class UT) visa: nil.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has held a subclass 173 (Contributory Parent (Temporary)) visa at any time in the 28 days immediately before making the application $19 420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Applicant: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has held a subclass 173 (Contributory Parent (Temporary)) visa;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relation to whom the Minister is satisfied that compassionate and compelling circumstances exist for the person to be considered to be the holder of a subclass 173 (Contributory Parent (Temporary)) visa at the time of application $17 575.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An applicant who: 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dependent child of an applicant for a Contributory Parent (Migrant) (Class CA) visa; and</w:t>
      </w:r>
    </w:p>
    <w:p w:rsidR="007462A1" w:rsidRPr="007462A1" w:rsidRDefault="007462A1" w:rsidP="007462A1">
      <w:pPr>
        <w:numPr>
          <w:ilvl w:val="1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 $2095.</w:t>
      </w:r>
    </w:p>
    <w:p w:rsidR="007462A1" w:rsidRPr="007462A1" w:rsidRDefault="007462A1" w:rsidP="007462A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Any other applicant $43 600.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19k </w:t>
      </w:r>
      <w:r w:rsidRPr="007462A1">
        <w:rPr>
          <w:rFonts w:ascii="Times" w:hAnsi="Times" w:cs="Times New Roman"/>
          <w:sz w:val="20"/>
          <w:szCs w:val="20"/>
        </w:rPr>
        <w:t xml:space="preserve">The second </w:t>
      </w:r>
      <w:proofErr w:type="spellStart"/>
      <w:r w:rsidRPr="007462A1">
        <w:rPr>
          <w:rFonts w:ascii="Times" w:hAnsi="Times" w:cs="Times New Roman"/>
          <w:sz w:val="20"/>
          <w:szCs w:val="20"/>
        </w:rPr>
        <w:t>instalment</w:t>
      </w:r>
      <w:proofErr w:type="spellEnd"/>
      <w:r w:rsidRPr="007462A1">
        <w:rPr>
          <w:rFonts w:ascii="Times" w:hAnsi="Times" w:cs="Times New Roman"/>
          <w:sz w:val="20"/>
          <w:szCs w:val="20"/>
        </w:rPr>
        <w:t xml:space="preserve"> (payable before grant of visa):</w:t>
      </w:r>
    </w:p>
    <w:p w:rsidR="007462A1" w:rsidRPr="007462A1" w:rsidRDefault="007462A1" w:rsidP="007462A1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application; and</w:t>
      </w:r>
    </w:p>
    <w:p w:rsidR="007462A1" w:rsidRPr="007462A1" w:rsidRDefault="007462A1" w:rsidP="007462A1">
      <w:pPr>
        <w:numPr>
          <w:ilvl w:val="1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dependent child of an applicant for a Contributory Parent (Temporary) (Class UT) visa: $2095</w:t>
      </w:r>
    </w:p>
    <w:p w:rsidR="007462A1" w:rsidRPr="007462A1" w:rsidRDefault="007462A1" w:rsidP="007462A1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Applicant who is a contributory parent newborn child: nil</w:t>
      </w:r>
    </w:p>
    <w:p w:rsidR="007462A1" w:rsidRPr="007462A1" w:rsidRDefault="007462A1" w:rsidP="007462A1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Any other applicant: $29 130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>19l</w:t>
      </w:r>
      <w:r w:rsidRPr="007462A1">
        <w:rPr>
          <w:rFonts w:ascii="Times" w:hAnsi="Times" w:cs="Times New Roman"/>
          <w:sz w:val="20"/>
          <w:szCs w:val="20"/>
        </w:rPr>
        <w:t xml:space="preserve"> The second </w:t>
      </w:r>
      <w:proofErr w:type="spellStart"/>
      <w:r w:rsidRPr="007462A1">
        <w:rPr>
          <w:rFonts w:ascii="Times" w:hAnsi="Times" w:cs="Times New Roman"/>
          <w:sz w:val="20"/>
          <w:szCs w:val="20"/>
        </w:rPr>
        <w:t>instalment</w:t>
      </w:r>
      <w:proofErr w:type="spellEnd"/>
      <w:r w:rsidRPr="007462A1">
        <w:rPr>
          <w:rFonts w:ascii="Times" w:hAnsi="Times" w:cs="Times New Roman"/>
          <w:sz w:val="20"/>
          <w:szCs w:val="20"/>
        </w:rPr>
        <w:t xml:space="preserve"> (payable before grant of visa):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was the holder of a subclass 884 (Contributory Aged Parent (Temporary)) visa at the time of application: $19 420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884 (Contributory Aged Parent (Temporary)) visa;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substituted subclass 600 visa at the time of application;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not described in item 3 (below): $19 420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held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subclass 884 (Contributory Aged Parent (Temporary)) visa;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>, at the time of application, the holder of a substituted Subclass 600 visa or the child or step child of an applicant mentioned in item 2 (above);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child or step child of an applicant for a Contributory Parent (Migrant) (Class CA) visa, and was less than 18 at the time of application for a Contributory Aged Parent (Temporary) (Class UU) visa: nil.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holder of a subclass 884 (Contributory Aged Parent (Temporary)) visa at the time of application, and: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the child or step child of an applicant for a Contributory Aged Parent (Residence) (Class DG) visa;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 for a Contributory Aged Parent (Temporary) (Class UU) visa: nil.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has held a subclass 884 (Contributory Aged Parent (Temporary)) visa at any time in the 28 days immediately before making the application $19 420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Applicant: 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has held a subclass 884 (Contributory Aged Parent (Temporary)) visa;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in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relation to whom the Minister is satisfied that compassionate and compelling circumstances exist for the person to be considered to be the holder of a subclass 884 (Contributory Aged Parent (Temporary)) visa at the time of application $16 545.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An applicant who: 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dependent child of an applicant for a Contributory Aged Parent (Residence) (Class DG) visa; and</w:t>
      </w:r>
    </w:p>
    <w:p w:rsidR="007462A1" w:rsidRPr="007462A1" w:rsidRDefault="007462A1" w:rsidP="007462A1">
      <w:pPr>
        <w:numPr>
          <w:ilvl w:val="1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 $2095.</w:t>
      </w:r>
    </w:p>
    <w:p w:rsidR="007462A1" w:rsidRPr="007462A1" w:rsidRDefault="007462A1" w:rsidP="007462A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Any other applicant $43 600.</w:t>
      </w:r>
    </w:p>
    <w:p w:rsidR="007462A1" w:rsidRPr="007462A1" w:rsidRDefault="007462A1" w:rsidP="007462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62A1">
        <w:rPr>
          <w:rFonts w:ascii="Times" w:hAnsi="Times" w:cs="Times New Roman"/>
          <w:b/>
          <w:bCs/>
          <w:sz w:val="20"/>
          <w:szCs w:val="20"/>
        </w:rPr>
        <w:t xml:space="preserve">19m </w:t>
      </w:r>
      <w:r w:rsidRPr="007462A1">
        <w:rPr>
          <w:rFonts w:ascii="Times" w:hAnsi="Times" w:cs="Times New Roman"/>
          <w:sz w:val="20"/>
          <w:szCs w:val="20"/>
        </w:rPr>
        <w:t xml:space="preserve">The second </w:t>
      </w:r>
      <w:proofErr w:type="spellStart"/>
      <w:r w:rsidRPr="007462A1">
        <w:rPr>
          <w:rFonts w:ascii="Times" w:hAnsi="Times" w:cs="Times New Roman"/>
          <w:sz w:val="20"/>
          <w:szCs w:val="20"/>
        </w:rPr>
        <w:t>instalment</w:t>
      </w:r>
      <w:proofErr w:type="spellEnd"/>
      <w:r w:rsidRPr="007462A1">
        <w:rPr>
          <w:rFonts w:ascii="Times" w:hAnsi="Times" w:cs="Times New Roman"/>
          <w:sz w:val="20"/>
          <w:szCs w:val="20"/>
        </w:rPr>
        <w:t xml:space="preserve"> (payable before grant of visa):</w:t>
      </w:r>
    </w:p>
    <w:p w:rsidR="007462A1" w:rsidRPr="007462A1" w:rsidRDefault="007462A1" w:rsidP="007462A1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 xml:space="preserve">Applicant who: </w:t>
      </w:r>
    </w:p>
    <w:p w:rsidR="007462A1" w:rsidRPr="007462A1" w:rsidRDefault="007462A1" w:rsidP="007462A1">
      <w:pPr>
        <w:numPr>
          <w:ilvl w:val="1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less than 18 at the time of application; and</w:t>
      </w:r>
    </w:p>
    <w:p w:rsidR="007462A1" w:rsidRPr="007462A1" w:rsidRDefault="007462A1" w:rsidP="007462A1">
      <w:pPr>
        <w:numPr>
          <w:ilvl w:val="1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62A1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7462A1">
        <w:rPr>
          <w:rFonts w:ascii="Times" w:eastAsia="Times New Roman" w:hAnsi="Times" w:cs="Times New Roman"/>
          <w:sz w:val="20"/>
          <w:szCs w:val="20"/>
        </w:rPr>
        <w:t xml:space="preserve"> a dependent child of an applicant for a Contributory Aged Parent (Temporary) (Class UU) visa: $2095.</w:t>
      </w:r>
    </w:p>
    <w:p w:rsidR="007462A1" w:rsidRPr="007462A1" w:rsidRDefault="007462A1" w:rsidP="007462A1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Applicant who is a contributory parent newborn child: nil.</w:t>
      </w:r>
    </w:p>
    <w:p w:rsidR="007462A1" w:rsidRPr="007462A1" w:rsidRDefault="007462A1" w:rsidP="007462A1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462A1">
        <w:rPr>
          <w:rFonts w:ascii="Times" w:eastAsia="Times New Roman" w:hAnsi="Times" w:cs="Times New Roman"/>
          <w:sz w:val="20"/>
          <w:szCs w:val="20"/>
        </w:rPr>
        <w:t>Any other applicant: $29 130.</w:t>
      </w:r>
    </w:p>
    <w:p w:rsidR="008F0FE0" w:rsidRDefault="008F0FE0">
      <w:bookmarkStart w:id="0" w:name="_GoBack"/>
      <w:bookmarkEnd w:id="0"/>
    </w:p>
    <w:sectPr w:rsidR="008F0FE0" w:rsidSect="005B7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C11"/>
    <w:multiLevelType w:val="multilevel"/>
    <w:tmpl w:val="083A08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770500"/>
    <w:multiLevelType w:val="multilevel"/>
    <w:tmpl w:val="DCEA90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B418D5"/>
    <w:multiLevelType w:val="multilevel"/>
    <w:tmpl w:val="C94CE9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8345CB"/>
    <w:multiLevelType w:val="multilevel"/>
    <w:tmpl w:val="926479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411933"/>
    <w:multiLevelType w:val="multilevel"/>
    <w:tmpl w:val="BBA67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C61351D"/>
    <w:multiLevelType w:val="multilevel"/>
    <w:tmpl w:val="A8F8B6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215987"/>
    <w:multiLevelType w:val="multilevel"/>
    <w:tmpl w:val="8E5A7B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26D49CF"/>
    <w:multiLevelType w:val="multilevel"/>
    <w:tmpl w:val="8AC2AB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67758"/>
    <w:multiLevelType w:val="multilevel"/>
    <w:tmpl w:val="6F9E57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707889"/>
    <w:multiLevelType w:val="multilevel"/>
    <w:tmpl w:val="BFAE03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9B5728"/>
    <w:multiLevelType w:val="multilevel"/>
    <w:tmpl w:val="AC5A73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19F2FCD"/>
    <w:multiLevelType w:val="multilevel"/>
    <w:tmpl w:val="11D205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1"/>
    <w:rsid w:val="005B7968"/>
    <w:rsid w:val="007462A1"/>
    <w:rsid w:val="008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54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2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62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2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62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2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62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2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mmi.gov.au/Visas/Pages/143.asp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immi.gov.au/Visas/Pages/143.aspx" TargetMode="External"/><Relationship Id="rId11" Type="http://schemas.openxmlformats.org/officeDocument/2006/relationships/hyperlink" Target="http://www.immi.gov.au/Visas/Pages/143.aspx" TargetMode="External"/><Relationship Id="rId12" Type="http://schemas.openxmlformats.org/officeDocument/2006/relationships/hyperlink" Target="http://www.immi.gov.au/Visas/Pages/173.aspx" TargetMode="External"/><Relationship Id="rId13" Type="http://schemas.openxmlformats.org/officeDocument/2006/relationships/hyperlink" Target="http://www.immi.gov.au/Visas/Pages/173.aspx" TargetMode="External"/><Relationship Id="rId14" Type="http://schemas.openxmlformats.org/officeDocument/2006/relationships/hyperlink" Target="http://www.immi.gov.au/Visas/Pages/864.aspx" TargetMode="External"/><Relationship Id="rId15" Type="http://schemas.openxmlformats.org/officeDocument/2006/relationships/hyperlink" Target="http://www.immi.gov.au/Visas/Pages/864.aspx" TargetMode="External"/><Relationship Id="rId16" Type="http://schemas.openxmlformats.org/officeDocument/2006/relationships/hyperlink" Target="http://www.immi.gov.au/Visas/Pages/864.aspx" TargetMode="External"/><Relationship Id="rId17" Type="http://schemas.openxmlformats.org/officeDocument/2006/relationships/hyperlink" Target="http://www.immi.gov.au/Visas/Pages/864.aspx" TargetMode="External"/><Relationship Id="rId18" Type="http://schemas.openxmlformats.org/officeDocument/2006/relationships/hyperlink" Target="http://www.immi.gov.au/Visas/Pages/884.aspx" TargetMode="External"/><Relationship Id="rId19" Type="http://schemas.openxmlformats.org/officeDocument/2006/relationships/hyperlink" Target="http://www.immi.gov.au/Visas/Pages/884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mi.gov.au/Visas/Pages/103.aspx" TargetMode="External"/><Relationship Id="rId7" Type="http://schemas.openxmlformats.org/officeDocument/2006/relationships/hyperlink" Target="http://www.immi.gov.au/Visas/Pages/804.aspx" TargetMode="External"/><Relationship Id="rId8" Type="http://schemas.openxmlformats.org/officeDocument/2006/relationships/hyperlink" Target="http://www.immi.gov.au/Visas/Pages/14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9582</Characters>
  <Application>Microsoft Macintosh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 Das</dc:creator>
  <cp:keywords/>
  <dc:description/>
  <cp:lastModifiedBy>Tanaya Das</cp:lastModifiedBy>
  <cp:revision>1</cp:revision>
  <dcterms:created xsi:type="dcterms:W3CDTF">2014-03-24T06:29:00Z</dcterms:created>
  <dcterms:modified xsi:type="dcterms:W3CDTF">2014-03-24T06:30:00Z</dcterms:modified>
</cp:coreProperties>
</file>