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540" w:rsidRPr="00297A56" w:rsidRDefault="00D8713E">
      <w:pPr>
        <w:spacing w:after="120"/>
        <w:rPr>
          <w:rFonts w:ascii="Times New Roman" w:eastAsia="Times New Roman Bold" w:hAnsi="Times New Roman" w:cs="Times New Roman"/>
          <w:sz w:val="28"/>
          <w:szCs w:val="28"/>
        </w:rPr>
      </w:pPr>
      <w:r>
        <w:rPr>
          <w:rFonts w:ascii="Times New Roman" w:hAnsi="Times New Roman" w:cs="Times New Roman"/>
          <w:sz w:val="28"/>
          <w:szCs w:val="28"/>
        </w:rPr>
        <w:t>(O</w:t>
      </w:r>
      <w:bookmarkStart w:id="0" w:name="_GoBack"/>
      <w:bookmarkEnd w:id="0"/>
      <w:r w:rsidR="00297A56" w:rsidRPr="00297A56">
        <w:rPr>
          <w:rFonts w:ascii="Times New Roman" w:hAnsi="Times New Roman" w:cs="Times New Roman"/>
          <w:sz w:val="28"/>
          <w:szCs w:val="28"/>
        </w:rPr>
        <w:t xml:space="preserve">ur Volunteers are </w:t>
      </w:r>
      <w:r>
        <w:rPr>
          <w:rFonts w:ascii="Times New Roman" w:hAnsi="Times New Roman" w:cs="Times New Roman"/>
          <w:sz w:val="28"/>
          <w:szCs w:val="28"/>
        </w:rPr>
        <w:t>changing the world continued…)</w:t>
      </w:r>
    </w:p>
    <w:p w:rsidR="00E94540" w:rsidRPr="00297A56" w:rsidRDefault="00297A56">
      <w:pPr>
        <w:spacing w:after="120"/>
        <w:rPr>
          <w:rFonts w:ascii="Times New Roman" w:eastAsia="Times New Roman" w:hAnsi="Times New Roman" w:cs="Times New Roman"/>
        </w:rPr>
      </w:pPr>
      <w:r w:rsidRPr="00297A56">
        <w:rPr>
          <w:rFonts w:ascii="Times New Roman" w:hAnsi="Times New Roman" w:cs="Times New Roman"/>
        </w:rPr>
        <w:t>There are many different ways to make a gift to HFH GLA whether it’s to help build homes today or tomorrow.  Did you know that we</w:t>
      </w:r>
      <w:r>
        <w:rPr>
          <w:rFonts w:ascii="Times New Roman" w:hAnsi="Times New Roman" w:cs="Times New Roman"/>
        </w:rPr>
        <w:t xml:space="preserve"> also</w:t>
      </w:r>
      <w:r w:rsidRPr="00297A56">
        <w:rPr>
          <w:rFonts w:ascii="Times New Roman" w:hAnsi="Times New Roman" w:cs="Times New Roman"/>
        </w:rPr>
        <w:t xml:space="preserve"> accept non-cash donations? That may be a wiser choice than simply writing a check. It offers you more benefits. </w:t>
      </w:r>
    </w:p>
    <w:p w:rsidR="00E94540" w:rsidRPr="00297A56" w:rsidRDefault="00297A56">
      <w:pPr>
        <w:spacing w:after="120"/>
        <w:rPr>
          <w:rFonts w:ascii="Times New Roman" w:eastAsia="Times New Roman" w:hAnsi="Times New Roman" w:cs="Times New Roman"/>
        </w:rPr>
      </w:pPr>
      <w:r w:rsidRPr="00297A56">
        <w:rPr>
          <w:rFonts w:ascii="Times New Roman" w:hAnsi="Times New Roman" w:cs="Times New Roman"/>
        </w:rPr>
        <w:t>We would like to offer you a complimentary copy of suggested bequest language for you to share with your attorney.</w:t>
      </w:r>
      <w:r w:rsidR="00A0346C" w:rsidRPr="00297A56">
        <w:rPr>
          <w:rFonts w:ascii="Times New Roman" w:hAnsi="Times New Roman" w:cs="Times New Roman"/>
        </w:rPr>
        <w:t xml:space="preserve">  </w:t>
      </w:r>
      <w:r w:rsidRPr="00297A56">
        <w:rPr>
          <w:rFonts w:ascii="Times New Roman" w:hAnsi="Times New Roman" w:cs="Times New Roman"/>
        </w:rPr>
        <w:t xml:space="preserve">For more information in confidence and without obligation, contact Jennifer M. Wise, Vice President of Resource Development, Habitat for Humanity of Greater Los Angeles, 17700 S. Figueroa Street, Gardena, CA 90248; Direct: (424) 246-3627, </w:t>
      </w:r>
      <w:hyperlink r:id="rId7" w:history="1">
        <w:r w:rsidRPr="00297A56">
          <w:rPr>
            <w:rStyle w:val="Hyperlink0"/>
            <w:rFonts w:ascii="Times New Roman" w:hAnsi="Times New Roman" w:cs="Times New Roman"/>
          </w:rPr>
          <w:t>jwise@habitatla.org</w:t>
        </w:r>
      </w:hyperlink>
      <w:r w:rsidRPr="00297A56">
        <w:rPr>
          <w:rFonts w:ascii="Times New Roman" w:hAnsi="Times New Roman" w:cs="Times New Roman"/>
        </w:rPr>
        <w:t>.</w:t>
      </w:r>
    </w:p>
    <w:p w:rsidR="00E94540" w:rsidRPr="00297A56" w:rsidRDefault="00297A56">
      <w:pPr>
        <w:rPr>
          <w:rFonts w:ascii="Times New Roman" w:hAnsi="Times New Roman" w:cs="Times New Roman"/>
        </w:rPr>
      </w:pPr>
      <w:r w:rsidRPr="00297A56">
        <w:rPr>
          <w:rFonts w:ascii="Times New Roman" w:hAnsi="Times New Roman" w:cs="Times New Roman"/>
          <w:i/>
          <w:iCs/>
        </w:rPr>
        <w:t xml:space="preserve">The information shown here is for illustrative purposes only and not intended as legal advice. For legal or tax advise HFH </w:t>
      </w:r>
      <w:r w:rsidR="00A0346C" w:rsidRPr="00297A56">
        <w:rPr>
          <w:rFonts w:ascii="Times New Roman" w:hAnsi="Times New Roman" w:cs="Times New Roman"/>
          <w:i/>
          <w:iCs/>
        </w:rPr>
        <w:t>GLA recommends</w:t>
      </w:r>
      <w:r w:rsidRPr="00297A56">
        <w:rPr>
          <w:rFonts w:ascii="Times New Roman" w:hAnsi="Times New Roman" w:cs="Times New Roman"/>
          <w:i/>
          <w:iCs/>
        </w:rPr>
        <w:t xml:space="preserve"> contacting your advisor.</w:t>
      </w:r>
    </w:p>
    <w:sectPr w:rsidR="00E94540" w:rsidRPr="00297A56">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2C3" w:rsidRDefault="00297A56">
      <w:r>
        <w:separator/>
      </w:r>
    </w:p>
  </w:endnote>
  <w:endnote w:type="continuationSeparator" w:id="0">
    <w:p w:rsidR="002D02C3" w:rsidRDefault="0029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540" w:rsidRDefault="00E9454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2C3" w:rsidRDefault="00297A56">
      <w:r>
        <w:separator/>
      </w:r>
    </w:p>
  </w:footnote>
  <w:footnote w:type="continuationSeparator" w:id="0">
    <w:p w:rsidR="002D02C3" w:rsidRDefault="00297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540" w:rsidRDefault="00E9454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94540"/>
    <w:rsid w:val="002463A8"/>
    <w:rsid w:val="00297A56"/>
    <w:rsid w:val="002D02C3"/>
    <w:rsid w:val="00A0346C"/>
    <w:rsid w:val="00D8713E"/>
    <w:rsid w:val="00E94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None">
    <w:name w:val="None"/>
  </w:style>
  <w:style w:type="character" w:customStyle="1" w:styleId="Hyperlink0">
    <w:name w:val="Hyperlink.0"/>
    <w:basedOn w:val="None"/>
    <w:rPr>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None">
    <w:name w:val="None"/>
  </w:style>
  <w:style w:type="character" w:customStyle="1" w:styleId="Hyperlink0">
    <w:name w:val="Hyperlink.0"/>
    <w:basedOn w:val="None"/>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wise@habitatl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Preza</dc:creator>
  <cp:lastModifiedBy>Ali Mullin</cp:lastModifiedBy>
  <cp:revision>2</cp:revision>
  <dcterms:created xsi:type="dcterms:W3CDTF">2014-06-02T21:27:00Z</dcterms:created>
  <dcterms:modified xsi:type="dcterms:W3CDTF">2014-06-02T21:27:00Z</dcterms:modified>
</cp:coreProperties>
</file>