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E7" w:rsidRPr="00632609" w:rsidRDefault="00632609" w:rsidP="00632609">
      <w:pPr>
        <w:rPr>
          <w:sz w:val="20"/>
          <w:szCs w:val="20"/>
          <w:rtl/>
          <w:lang w:bidi="ar-TN"/>
        </w:rPr>
      </w:pPr>
      <w:r>
        <w:rPr>
          <w:rFonts w:hint="cs"/>
          <w:b/>
          <w:bCs/>
          <w:sz w:val="48"/>
          <w:szCs w:val="48"/>
          <w:rtl/>
          <w:lang w:bidi="ar-TN"/>
        </w:rPr>
        <w:t xml:space="preserve">                                              </w:t>
      </w:r>
      <w:r w:rsidRPr="00632609">
        <w:rPr>
          <w:rFonts w:hint="cs"/>
          <w:sz w:val="20"/>
          <w:szCs w:val="20"/>
          <w:rtl/>
          <w:lang w:bidi="ar-TN"/>
        </w:rPr>
        <w:t xml:space="preserve">تونس في </w:t>
      </w:r>
      <w:proofErr w:type="gramStart"/>
      <w:r w:rsidRPr="00632609">
        <w:rPr>
          <w:rFonts w:hint="cs"/>
          <w:sz w:val="20"/>
          <w:szCs w:val="20"/>
          <w:rtl/>
          <w:lang w:bidi="ar-TN"/>
        </w:rPr>
        <w:t xml:space="preserve">10/10/2013  </w:t>
      </w:r>
      <w:proofErr w:type="gramEnd"/>
    </w:p>
    <w:p w:rsidR="00FD7680" w:rsidRPr="00632609" w:rsidRDefault="006C05ED" w:rsidP="006C05ED">
      <w:pPr>
        <w:tabs>
          <w:tab w:val="left" w:pos="2943"/>
          <w:tab w:val="center" w:pos="4536"/>
        </w:tabs>
        <w:rPr>
          <w:b/>
          <w:bCs/>
          <w:sz w:val="72"/>
          <w:szCs w:val="72"/>
          <w:rtl/>
          <w:lang w:bidi="ar-TN"/>
        </w:rPr>
      </w:pPr>
      <w:r>
        <w:rPr>
          <w:b/>
          <w:bCs/>
          <w:sz w:val="72"/>
          <w:szCs w:val="72"/>
          <w:rtl/>
          <w:lang w:bidi="ar-TN"/>
        </w:rPr>
        <w:tab/>
      </w:r>
      <w:r>
        <w:rPr>
          <w:b/>
          <w:bCs/>
          <w:sz w:val="72"/>
          <w:szCs w:val="72"/>
          <w:rtl/>
          <w:lang w:bidi="ar-TN"/>
        </w:rPr>
        <w:tab/>
      </w:r>
      <w:proofErr w:type="gramStart"/>
      <w:r w:rsidR="00632609" w:rsidRPr="00632609">
        <w:rPr>
          <w:rFonts w:hint="cs"/>
          <w:b/>
          <w:bCs/>
          <w:sz w:val="72"/>
          <w:szCs w:val="72"/>
          <w:rtl/>
          <w:lang w:bidi="ar-TN"/>
        </w:rPr>
        <w:t>بي</w:t>
      </w:r>
      <w:r w:rsidR="00632609">
        <w:rPr>
          <w:rFonts w:hint="cs"/>
          <w:b/>
          <w:bCs/>
          <w:sz w:val="72"/>
          <w:szCs w:val="72"/>
          <w:rtl/>
          <w:lang w:bidi="ar-TN"/>
        </w:rPr>
        <w:t>ــــــ</w:t>
      </w:r>
      <w:r w:rsidR="00632609" w:rsidRPr="00632609">
        <w:rPr>
          <w:rFonts w:hint="cs"/>
          <w:b/>
          <w:bCs/>
          <w:sz w:val="72"/>
          <w:szCs w:val="72"/>
          <w:rtl/>
          <w:lang w:bidi="ar-TN"/>
        </w:rPr>
        <w:t>ان</w:t>
      </w:r>
      <w:proofErr w:type="gramEnd"/>
    </w:p>
    <w:p w:rsidR="008D5735" w:rsidRDefault="00632609" w:rsidP="0063260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  <w:r w:rsidR="003F3A66">
        <w:rPr>
          <w:rFonts w:hint="cs"/>
          <w:rtl/>
          <w:lang w:bidi="ar-TN"/>
        </w:rPr>
        <w:t>في إطار دورها  في دعم التحول الديمقراطي و</w:t>
      </w:r>
      <w:r>
        <w:rPr>
          <w:rFonts w:hint="cs"/>
          <w:rtl/>
          <w:lang w:bidi="ar-TN"/>
        </w:rPr>
        <w:t>م</w:t>
      </w:r>
      <w:r w:rsidR="003F3A66">
        <w:rPr>
          <w:rFonts w:hint="cs"/>
          <w:rtl/>
          <w:lang w:bidi="ar-TN"/>
        </w:rPr>
        <w:t>راقب</w:t>
      </w:r>
      <w:r>
        <w:rPr>
          <w:rFonts w:hint="cs"/>
          <w:rtl/>
          <w:lang w:bidi="ar-TN"/>
        </w:rPr>
        <w:t>ة</w:t>
      </w:r>
      <w:r w:rsidR="003F3A66">
        <w:rPr>
          <w:rFonts w:hint="cs"/>
          <w:rtl/>
          <w:lang w:bidi="ar-TN"/>
        </w:rPr>
        <w:t xml:space="preserve"> المسار الانتخابي و متابعة منها لانتخاب أعضاء الهيئة العليا المستقلة للانتخابات.</w:t>
      </w:r>
    </w:p>
    <w:p w:rsidR="003F3A66" w:rsidRDefault="003F3A66" w:rsidP="0063260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الموقعة على هذا البيان:</w:t>
      </w:r>
    </w:p>
    <w:p w:rsidR="003F3A66" w:rsidRDefault="003F3A66" w:rsidP="0063260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و بعد إطلاعها على القرارات الصادرة </w:t>
      </w:r>
      <w:r w:rsidR="00632609">
        <w:rPr>
          <w:rFonts w:hint="cs"/>
          <w:rtl/>
          <w:lang w:bidi="ar-TN"/>
        </w:rPr>
        <w:t>عن</w:t>
      </w:r>
      <w:r>
        <w:rPr>
          <w:rFonts w:hint="cs"/>
          <w:rtl/>
          <w:lang w:bidi="ar-TN"/>
        </w:rPr>
        <w:t xml:space="preserve"> المحكمة الإدارية المنتصبة للقضاء في المادة </w:t>
      </w:r>
      <w:proofErr w:type="spellStart"/>
      <w:r>
        <w:rPr>
          <w:rFonts w:hint="cs"/>
          <w:rtl/>
          <w:lang w:bidi="ar-TN"/>
        </w:rPr>
        <w:t>الاستعجالية</w:t>
      </w:r>
      <w:proofErr w:type="spellEnd"/>
      <w:r>
        <w:rPr>
          <w:rFonts w:hint="cs"/>
          <w:rtl/>
          <w:lang w:bidi="ar-TN"/>
        </w:rPr>
        <w:t xml:space="preserve"> و القاضية بالإذن بتوقيف قرار اللجنة الخاصة بالمجلس الوطني التأسيسي المكلفة بدراسة وفرز</w:t>
      </w:r>
      <w:r w:rsidR="00FC10B2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ملف </w:t>
      </w:r>
      <w:proofErr w:type="spellStart"/>
      <w:r>
        <w:rPr>
          <w:rFonts w:hint="cs"/>
          <w:rtl/>
          <w:lang w:bidi="ar-TN"/>
        </w:rPr>
        <w:t>الترشح</w:t>
      </w:r>
      <w:proofErr w:type="spellEnd"/>
      <w:r>
        <w:rPr>
          <w:rFonts w:hint="cs"/>
          <w:rtl/>
          <w:lang w:bidi="ar-TN"/>
        </w:rPr>
        <w:t xml:space="preserve"> لعضوية مجلس الهيئة العليا المستقلة للانتخابات صلب الأحكام عدد 416045 و 416047 و416047 و 416048 و 416049 و 416052 و 416061 الصادرة بتاريخ 19/09/2013.</w:t>
      </w:r>
    </w:p>
    <w:p w:rsidR="003F3A66" w:rsidRDefault="003F3A66" w:rsidP="0063260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و بمبادرة من مرصد شاهد لدعم </w:t>
      </w:r>
      <w:proofErr w:type="gramStart"/>
      <w:r>
        <w:rPr>
          <w:rFonts w:hint="cs"/>
          <w:rtl/>
          <w:lang w:bidi="ar-TN"/>
        </w:rPr>
        <w:t>التحولات</w:t>
      </w:r>
      <w:proofErr w:type="gramEnd"/>
      <w:r>
        <w:rPr>
          <w:rFonts w:hint="cs"/>
          <w:rtl/>
          <w:lang w:bidi="ar-TN"/>
        </w:rPr>
        <w:t xml:space="preserve"> الديمقراطية و مراقبة الانتخابات</w:t>
      </w:r>
      <w:r w:rsidR="00632609">
        <w:rPr>
          <w:rFonts w:hint="cs"/>
          <w:rtl/>
          <w:lang w:bidi="ar-TN"/>
        </w:rPr>
        <w:t>,</w:t>
      </w:r>
    </w:p>
    <w:p w:rsidR="003F3A66" w:rsidRDefault="003F3A66" w:rsidP="0063260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فإن </w:t>
      </w:r>
      <w:proofErr w:type="gramStart"/>
      <w:r>
        <w:rPr>
          <w:rFonts w:hint="cs"/>
          <w:rtl/>
          <w:lang w:bidi="ar-TN"/>
        </w:rPr>
        <w:t>منظمات</w:t>
      </w:r>
      <w:proofErr w:type="gramEnd"/>
      <w:r>
        <w:rPr>
          <w:rFonts w:hint="cs"/>
          <w:rtl/>
          <w:lang w:bidi="ar-TN"/>
        </w:rPr>
        <w:t xml:space="preserve"> المجتمع المدني الموقعة على</w:t>
      </w:r>
      <w:r w:rsidR="00632609">
        <w:rPr>
          <w:rFonts w:hint="cs"/>
          <w:rtl/>
          <w:lang w:bidi="ar-TN"/>
        </w:rPr>
        <w:t xml:space="preserve"> هذا</w:t>
      </w:r>
      <w:r>
        <w:rPr>
          <w:rFonts w:hint="cs"/>
          <w:rtl/>
          <w:lang w:bidi="ar-TN"/>
        </w:rPr>
        <w:t xml:space="preserve"> البيان:</w:t>
      </w:r>
    </w:p>
    <w:p w:rsidR="003F3A66" w:rsidRDefault="003F3A66" w:rsidP="0063260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1-</w:t>
      </w:r>
      <w:r w:rsidR="00FC10B2">
        <w:rPr>
          <w:rFonts w:hint="cs"/>
          <w:rtl/>
          <w:lang w:bidi="ar-TN"/>
        </w:rPr>
        <w:t xml:space="preserve"> </w:t>
      </w:r>
      <w:r w:rsidR="00632609">
        <w:rPr>
          <w:rFonts w:hint="cs"/>
          <w:rtl/>
          <w:lang w:bidi="ar-TN"/>
        </w:rPr>
        <w:t>ت</w:t>
      </w:r>
      <w:r>
        <w:rPr>
          <w:rFonts w:hint="cs"/>
          <w:rtl/>
          <w:lang w:bidi="ar-TN"/>
        </w:rPr>
        <w:t xml:space="preserve">عتبر أن المحكمة </w:t>
      </w:r>
      <w:r w:rsidR="00FC10B2">
        <w:rPr>
          <w:rFonts w:hint="cs"/>
          <w:rtl/>
          <w:lang w:bidi="ar-TN"/>
        </w:rPr>
        <w:t>الإدارية بقراراتها</w:t>
      </w:r>
      <w:r>
        <w:rPr>
          <w:rFonts w:hint="cs"/>
          <w:rtl/>
          <w:lang w:bidi="ar-TN"/>
        </w:rPr>
        <w:t xml:space="preserve"> الأخيرة</w:t>
      </w:r>
      <w:r w:rsidR="00FC10B2">
        <w:rPr>
          <w:rFonts w:hint="cs"/>
          <w:rtl/>
          <w:lang w:bidi="ar-TN"/>
        </w:rPr>
        <w:t xml:space="preserve"> تكون قد تجاوزت صلاحياتها و </w:t>
      </w:r>
      <w:proofErr w:type="gramStart"/>
      <w:r w:rsidR="00FC10B2">
        <w:rPr>
          <w:rFonts w:hint="cs"/>
          <w:rtl/>
          <w:lang w:bidi="ar-TN"/>
        </w:rPr>
        <w:t>سلطاتها  كما</w:t>
      </w:r>
      <w:proofErr w:type="gramEnd"/>
      <w:r w:rsidR="00FC10B2">
        <w:rPr>
          <w:rFonts w:hint="cs"/>
          <w:rtl/>
          <w:lang w:bidi="ar-TN"/>
        </w:rPr>
        <w:t xml:space="preserve"> يضبطه القانون المنظم للمحكمة الإدارية</w:t>
      </w:r>
      <w:r w:rsidR="00632609">
        <w:rPr>
          <w:rFonts w:hint="cs"/>
          <w:rtl/>
          <w:lang w:bidi="ar-TN"/>
        </w:rPr>
        <w:t>,</w:t>
      </w:r>
      <w:r w:rsidR="00FC10B2">
        <w:rPr>
          <w:rFonts w:hint="cs"/>
          <w:rtl/>
          <w:lang w:bidi="ar-TN"/>
        </w:rPr>
        <w:t xml:space="preserve"> بتدخلها في صلاحيات ومهام السلطة التشريعية.</w:t>
      </w:r>
    </w:p>
    <w:p w:rsidR="00FC10B2" w:rsidRDefault="00FC10B2" w:rsidP="00632609">
      <w:pPr>
        <w:jc w:val="right"/>
        <w:rPr>
          <w:rtl/>
          <w:lang w:bidi="ar-TN"/>
        </w:rPr>
      </w:pPr>
    </w:p>
    <w:p w:rsidR="00FC10B2" w:rsidRDefault="00FC10B2" w:rsidP="0063260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2- تستغرب من اعتبار المحكمة لقرارات اللجنة الخاصة بالفرز على إنها قرارات إدارية في حين أن الفصل 6 من القانون الأساسي عدد23 لسنة 2012,المؤرخ في 20 ديسمبر 2012 المتعلق بالهيئة العليا المستقلة للانتخابات يصنّف هذه اللجنة </w:t>
      </w:r>
      <w:r w:rsidR="00DC5D1B">
        <w:rPr>
          <w:rFonts w:hint="cs"/>
          <w:rtl/>
          <w:lang w:bidi="ar-TN"/>
        </w:rPr>
        <w:t>على أنها لجنة برلمانية</w:t>
      </w:r>
      <w:r w:rsidR="005D7811">
        <w:rPr>
          <w:rFonts w:hint="cs"/>
          <w:rtl/>
          <w:lang w:bidi="ar-TN"/>
        </w:rPr>
        <w:t xml:space="preserve"> وقراراتها تدخل في إطار سلطات</w:t>
      </w:r>
      <w:r w:rsidR="00632609">
        <w:rPr>
          <w:rFonts w:hint="cs"/>
          <w:rtl/>
          <w:lang w:bidi="ar-TN"/>
        </w:rPr>
        <w:t xml:space="preserve"> المجلس التشريعي و بالتالي فهي تخرج عن سلطات</w:t>
      </w:r>
      <w:r w:rsidR="005D7811">
        <w:rPr>
          <w:rFonts w:hint="cs"/>
          <w:rtl/>
          <w:lang w:bidi="ar-TN"/>
        </w:rPr>
        <w:t xml:space="preserve"> و صلاحيات المحكمة </w:t>
      </w:r>
      <w:r w:rsidR="004D37A8">
        <w:rPr>
          <w:rFonts w:hint="cs"/>
          <w:rtl/>
          <w:lang w:bidi="ar-TN"/>
        </w:rPr>
        <w:t>الإدارية</w:t>
      </w:r>
      <w:r w:rsidR="005D7811">
        <w:rPr>
          <w:rFonts w:hint="cs"/>
          <w:rtl/>
          <w:lang w:bidi="ar-TN"/>
        </w:rPr>
        <w:t>.</w:t>
      </w:r>
    </w:p>
    <w:p w:rsidR="004D37A8" w:rsidRDefault="004D37A8" w:rsidP="00632609">
      <w:pPr>
        <w:jc w:val="right"/>
        <w:rPr>
          <w:rtl/>
          <w:lang w:bidi="ar-TN"/>
        </w:rPr>
      </w:pPr>
    </w:p>
    <w:p w:rsidR="005D7811" w:rsidRDefault="005D7811" w:rsidP="0063260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3- </w:t>
      </w:r>
      <w:r w:rsidR="004D37A8">
        <w:rPr>
          <w:rFonts w:hint="cs"/>
          <w:rtl/>
          <w:lang w:bidi="ar-TN"/>
        </w:rPr>
        <w:t xml:space="preserve">تستهجن القرار المتعلق بإيقاف أشغال اللجنة,بما عطل مهمّة استكمال اختيار بقية أعضاء الهيئة العليا المستقلة للانتخابات, وتعتبر أن القرارات المتعلقة بإيقاف </w:t>
      </w:r>
      <w:r w:rsidR="00632609">
        <w:rPr>
          <w:rFonts w:hint="cs"/>
          <w:rtl/>
          <w:lang w:bidi="ar-TN"/>
        </w:rPr>
        <w:t>ال</w:t>
      </w:r>
      <w:r w:rsidR="004D37A8">
        <w:rPr>
          <w:rFonts w:hint="cs"/>
          <w:rtl/>
          <w:lang w:bidi="ar-TN"/>
        </w:rPr>
        <w:t>تنفيذ لا يمكن أن تصدر في خصوص أعمال سابقة التنفيذ عن تاريخ صدور قرار المحكمة.</w:t>
      </w:r>
    </w:p>
    <w:p w:rsidR="004D37A8" w:rsidRDefault="004D37A8" w:rsidP="00632609">
      <w:pPr>
        <w:jc w:val="right"/>
        <w:rPr>
          <w:rtl/>
          <w:lang w:bidi="ar-TN"/>
        </w:rPr>
      </w:pPr>
    </w:p>
    <w:p w:rsidR="004D37A8" w:rsidRDefault="004D37A8" w:rsidP="0063260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>4- نستغرب تحول المحكمة الإدارية لسلطة تشريعية  بعد أن اختل</w:t>
      </w:r>
      <w:r w:rsidR="00632609">
        <w:rPr>
          <w:rFonts w:hint="cs"/>
          <w:rtl/>
          <w:lang w:bidi="ar-TN"/>
        </w:rPr>
        <w:t>ق</w:t>
      </w:r>
      <w:r>
        <w:rPr>
          <w:rFonts w:hint="cs"/>
          <w:rtl/>
          <w:lang w:bidi="ar-TN"/>
        </w:rPr>
        <w:t xml:space="preserve">ت إجراءات بديلة لاختيار </w:t>
      </w:r>
      <w:proofErr w:type="spellStart"/>
      <w:r>
        <w:rPr>
          <w:rFonts w:hint="cs"/>
          <w:rtl/>
          <w:lang w:bidi="ar-TN"/>
        </w:rPr>
        <w:t>المترشحين</w:t>
      </w:r>
      <w:proofErr w:type="spellEnd"/>
      <w:r>
        <w:rPr>
          <w:rFonts w:hint="cs"/>
          <w:rtl/>
          <w:lang w:bidi="ar-TN"/>
        </w:rPr>
        <w:t xml:space="preserve"> لعضوية الهيئة العليا المستقلة للانتخابات مخالفة لما نصّ عليه الفصل 6 من القانون عدد 23 لسنة 2012 </w:t>
      </w:r>
    </w:p>
    <w:p w:rsidR="004D37A8" w:rsidRDefault="004D37A8" w:rsidP="00632609">
      <w:pPr>
        <w:jc w:val="right"/>
        <w:rPr>
          <w:rtl/>
          <w:lang w:bidi="ar-TN"/>
        </w:rPr>
      </w:pPr>
    </w:p>
    <w:p w:rsidR="004D37A8" w:rsidRDefault="004D37A8" w:rsidP="0063260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5- ندعو المجلس الوطني التأسيسي </w:t>
      </w:r>
      <w:proofErr w:type="spellStart"/>
      <w:r w:rsidR="00632609">
        <w:rPr>
          <w:rFonts w:hint="cs"/>
          <w:rtl/>
          <w:lang w:bidi="ar-TN"/>
        </w:rPr>
        <w:t>الى</w:t>
      </w:r>
      <w:proofErr w:type="spellEnd"/>
      <w:r>
        <w:rPr>
          <w:rFonts w:hint="cs"/>
          <w:rtl/>
          <w:lang w:bidi="ar-TN"/>
        </w:rPr>
        <w:t xml:space="preserve"> المحافظة على الأعضاء الهيئة المنتخبين و </w:t>
      </w:r>
      <w:r w:rsidR="000C63E7">
        <w:rPr>
          <w:rFonts w:hint="cs"/>
          <w:rtl/>
          <w:lang w:bidi="ar-TN"/>
        </w:rPr>
        <w:t>استكمال انتخاب أعضاء الهيئة العليا المستقلة للانتخابات و المضي قدما في المسار الانتخابي بوصفه السلطة التأسيسية المنتخبة من قبل الشعب لإنجاح المرحلة الانتقالية و بناء الدولة الديمقراطية.</w:t>
      </w:r>
    </w:p>
    <w:p w:rsidR="000C63E7" w:rsidRDefault="000C63E7" w:rsidP="0063260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كما </w:t>
      </w:r>
      <w:r w:rsidR="00632609">
        <w:rPr>
          <w:rFonts w:hint="cs"/>
          <w:rtl/>
          <w:lang w:bidi="ar-TN"/>
        </w:rPr>
        <w:t>ت</w:t>
      </w:r>
      <w:r>
        <w:rPr>
          <w:rFonts w:hint="cs"/>
          <w:rtl/>
          <w:lang w:bidi="ar-TN"/>
        </w:rPr>
        <w:t xml:space="preserve">علم انه سيصدر تقريرا تقنيا مفصلا في خصوص التعليق على القرارات </w:t>
      </w:r>
      <w:proofErr w:type="spellStart"/>
      <w:r>
        <w:rPr>
          <w:rFonts w:hint="cs"/>
          <w:rtl/>
          <w:lang w:bidi="ar-TN"/>
        </w:rPr>
        <w:t>الادارية</w:t>
      </w:r>
      <w:proofErr w:type="spellEnd"/>
      <w:r>
        <w:rPr>
          <w:rFonts w:hint="cs"/>
          <w:rtl/>
          <w:lang w:bidi="ar-TN"/>
        </w:rPr>
        <w:t>.</w:t>
      </w:r>
    </w:p>
    <w:p w:rsidR="000C63E7" w:rsidRDefault="000C63E7" w:rsidP="00FC10B2">
      <w:pPr>
        <w:jc w:val="right"/>
        <w:rPr>
          <w:rtl/>
          <w:lang w:bidi="ar-TN"/>
        </w:rPr>
      </w:pPr>
    </w:p>
    <w:p w:rsidR="000C63E7" w:rsidRDefault="000C63E7" w:rsidP="000C63E7">
      <w:pPr>
        <w:jc w:val="center"/>
        <w:rPr>
          <w:rtl/>
          <w:lang w:bidi="ar-TN"/>
        </w:rPr>
      </w:pPr>
      <w:proofErr w:type="gramStart"/>
      <w:r>
        <w:rPr>
          <w:rFonts w:hint="cs"/>
          <w:rtl/>
          <w:lang w:bidi="ar-TN"/>
        </w:rPr>
        <w:t>عن</w:t>
      </w:r>
      <w:proofErr w:type="gramEnd"/>
      <w:r>
        <w:rPr>
          <w:rFonts w:hint="cs"/>
          <w:rtl/>
          <w:lang w:bidi="ar-TN"/>
        </w:rPr>
        <w:t xml:space="preserve"> جمعيات منظمات المجتمع المدني</w:t>
      </w:r>
    </w:p>
    <w:p w:rsidR="000C63E7" w:rsidRDefault="000C63E7" w:rsidP="00FC10B2">
      <w:pPr>
        <w:jc w:val="right"/>
        <w:rPr>
          <w:rtl/>
          <w:lang w:bidi="ar-TN"/>
        </w:rPr>
      </w:pPr>
    </w:p>
    <w:p w:rsidR="000C63E7" w:rsidRDefault="000C63E7" w:rsidP="000C63E7">
      <w:pPr>
        <w:rPr>
          <w:rtl/>
          <w:lang w:bidi="ar-TN"/>
        </w:rPr>
      </w:pPr>
    </w:p>
    <w:p w:rsidR="004D37A8" w:rsidRDefault="004D37A8" w:rsidP="00FC10B2">
      <w:pPr>
        <w:jc w:val="right"/>
        <w:rPr>
          <w:lang w:bidi="ar-TN"/>
        </w:rPr>
      </w:pPr>
    </w:p>
    <w:sectPr w:rsidR="004D37A8" w:rsidSect="008D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3A66"/>
    <w:rsid w:val="000C63E7"/>
    <w:rsid w:val="00315FDA"/>
    <w:rsid w:val="003F3A66"/>
    <w:rsid w:val="004C3CEE"/>
    <w:rsid w:val="004D37A8"/>
    <w:rsid w:val="005C406F"/>
    <w:rsid w:val="005D7811"/>
    <w:rsid w:val="00632609"/>
    <w:rsid w:val="006C05ED"/>
    <w:rsid w:val="008D5735"/>
    <w:rsid w:val="00916052"/>
    <w:rsid w:val="00C02074"/>
    <w:rsid w:val="00DC5D1B"/>
    <w:rsid w:val="00FC10B2"/>
    <w:rsid w:val="00FD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3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Imen WEDRNI</cp:lastModifiedBy>
  <cp:revision>2</cp:revision>
  <cp:lastPrinted>2013-10-10T16:00:00Z</cp:lastPrinted>
  <dcterms:created xsi:type="dcterms:W3CDTF">2013-10-10T16:20:00Z</dcterms:created>
  <dcterms:modified xsi:type="dcterms:W3CDTF">2013-10-10T16:20:00Z</dcterms:modified>
</cp:coreProperties>
</file>