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7" w:rsidRDefault="003A5A4F" w:rsidP="003A5A4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>
        <w:rPr>
          <w:rFonts w:cs="Arial"/>
          <w:b/>
          <w:bCs/>
          <w:color w:val="1A1A1A"/>
          <w:sz w:val="26"/>
          <w:szCs w:val="26"/>
        </w:rPr>
        <w:t>TIPS FOR CHOOSING RESTAURANTS</w:t>
      </w:r>
    </w:p>
    <w:p w:rsidR="003A5A4F" w:rsidRDefault="00B84137" w:rsidP="003A5A4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>
        <w:rPr>
          <w:rFonts w:cs="Arial"/>
          <w:b/>
          <w:bCs/>
          <w:color w:val="1A1A1A"/>
          <w:sz w:val="26"/>
          <w:szCs w:val="26"/>
        </w:rPr>
        <w:t>Ruth Bernstein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 w:val="26"/>
          <w:szCs w:val="26"/>
        </w:rPr>
      </w:pP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>1. Choose restaurants that are relatively quiet</w:t>
      </w:r>
      <w:proofErr w:type="gramStart"/>
      <w:r>
        <w:rPr>
          <w:rFonts w:cs="Arial"/>
          <w:b/>
          <w:bCs/>
          <w:color w:val="1A1A1A"/>
          <w:sz w:val="26"/>
          <w:szCs w:val="26"/>
        </w:rPr>
        <w:t>:   carpeting</w:t>
      </w:r>
      <w:proofErr w:type="gramEnd"/>
      <w:r>
        <w:rPr>
          <w:rFonts w:cs="Arial"/>
          <w:b/>
          <w:bCs/>
          <w:color w:val="1A1A1A"/>
          <w:sz w:val="26"/>
          <w:szCs w:val="26"/>
        </w:rPr>
        <w:t>, curtains and other material</w:t>
      </w:r>
      <w:r>
        <w:rPr>
          <w:rFonts w:ascii="Verdana" w:hAnsi="Verdana" w:cs="Verdana"/>
          <w:b/>
          <w:bCs/>
          <w:sz w:val="38"/>
          <w:szCs w:val="38"/>
        </w:rPr>
        <w:t xml:space="preserve"> </w:t>
      </w:r>
      <w:r>
        <w:rPr>
          <w:rFonts w:cs="Arial"/>
          <w:b/>
          <w:bCs/>
          <w:color w:val="1A1A1A"/>
          <w:sz w:val="26"/>
          <w:szCs w:val="26"/>
        </w:rPr>
        <w:t>absorb sound and make for a pleasanter environment. Marble, glass and mirrors allow sound</w:t>
      </w:r>
      <w:r>
        <w:rPr>
          <w:rFonts w:ascii="Verdana" w:hAnsi="Verdana" w:cs="Verdana"/>
          <w:b/>
          <w:bCs/>
          <w:sz w:val="38"/>
          <w:szCs w:val="38"/>
        </w:rPr>
        <w:t xml:space="preserve"> </w:t>
      </w:r>
      <w:r>
        <w:rPr>
          <w:rFonts w:cs="Arial"/>
          <w:b/>
          <w:bCs/>
          <w:color w:val="1A1A1A"/>
          <w:sz w:val="26"/>
          <w:szCs w:val="26"/>
        </w:rPr>
        <w:t>to bounce around.  It is difficult to hear in "</w:t>
      </w:r>
      <w:proofErr w:type="spellStart"/>
      <w:r>
        <w:rPr>
          <w:rFonts w:cs="Arial"/>
          <w:b/>
          <w:bCs/>
          <w:color w:val="1A1A1A"/>
          <w:sz w:val="26"/>
          <w:szCs w:val="26"/>
        </w:rPr>
        <w:t>glitzy"places</w:t>
      </w:r>
      <w:proofErr w:type="spellEnd"/>
      <w:r>
        <w:rPr>
          <w:rFonts w:cs="Arial"/>
          <w:b/>
          <w:bCs/>
          <w:color w:val="1A1A1A"/>
          <w:sz w:val="26"/>
          <w:szCs w:val="26"/>
        </w:rPr>
        <w:t>.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>2. To minimize noise, eat early or late when the least number of people are in the restaurant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>3.  Sit in a booth or at a table where the people with hearing loss have their backs against a wall.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>The wall acts as a sound baffle.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 xml:space="preserve">4.  Ask the audiologist about assistive listening devices which help people with hearing </w:t>
      </w:r>
      <w:proofErr w:type="gramStart"/>
      <w:r>
        <w:rPr>
          <w:rFonts w:cs="Arial"/>
          <w:b/>
          <w:bCs/>
          <w:color w:val="1A1A1A"/>
          <w:sz w:val="26"/>
          <w:szCs w:val="26"/>
        </w:rPr>
        <w:t>loss  hear</w:t>
      </w:r>
      <w:proofErr w:type="gramEnd"/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proofErr w:type="gramStart"/>
      <w:r>
        <w:rPr>
          <w:rFonts w:cs="Arial"/>
          <w:b/>
          <w:bCs/>
          <w:color w:val="1A1A1A"/>
          <w:sz w:val="26"/>
          <w:szCs w:val="26"/>
        </w:rPr>
        <w:t>in</w:t>
      </w:r>
      <w:proofErr w:type="gramEnd"/>
      <w:r>
        <w:rPr>
          <w:rFonts w:cs="Arial"/>
          <w:b/>
          <w:bCs/>
          <w:color w:val="1A1A1A"/>
          <w:sz w:val="26"/>
          <w:szCs w:val="26"/>
        </w:rPr>
        <w:t xml:space="preserve"> noisy situations and, hopefully, lower the decibel level of the discussion.</w:t>
      </w:r>
    </w:p>
    <w:p w:rsidR="003A5A4F" w:rsidRDefault="003A5A4F" w:rsidP="003A5A4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8"/>
          <w:szCs w:val="38"/>
        </w:rPr>
      </w:pPr>
      <w:r>
        <w:rPr>
          <w:rFonts w:cs="Arial"/>
          <w:b/>
          <w:bCs/>
          <w:color w:val="1A1A1A"/>
          <w:sz w:val="26"/>
          <w:szCs w:val="26"/>
        </w:rPr>
        <w:t>5.  Request the restaurant turn off the music while you are there.</w:t>
      </w:r>
    </w:p>
    <w:p w:rsidR="00BA3342" w:rsidRDefault="003A5A4F" w:rsidP="003A5A4F">
      <w:r>
        <w:rPr>
          <w:rFonts w:cs="Arial"/>
          <w:b/>
          <w:bCs/>
          <w:color w:val="1A1A1A"/>
          <w:sz w:val="26"/>
          <w:szCs w:val="26"/>
        </w:rPr>
        <w:t xml:space="preserve">6.  For more </w:t>
      </w:r>
      <w:proofErr w:type="gramStart"/>
      <w:r>
        <w:rPr>
          <w:rFonts w:cs="Arial"/>
          <w:b/>
          <w:bCs/>
          <w:color w:val="1A1A1A"/>
          <w:sz w:val="26"/>
          <w:szCs w:val="26"/>
        </w:rPr>
        <w:t>information  and</w:t>
      </w:r>
      <w:proofErr w:type="gramEnd"/>
      <w:r>
        <w:rPr>
          <w:rFonts w:cs="Arial"/>
          <w:b/>
          <w:bCs/>
          <w:color w:val="1A1A1A"/>
          <w:sz w:val="26"/>
          <w:szCs w:val="26"/>
        </w:rPr>
        <w:t xml:space="preserve"> support, join the local chapter of the Hearing Loss Association of America (HLAA) and contact national HLAA at  </w:t>
      </w:r>
      <w:hyperlink r:id="rId4" w:history="1">
        <w:r w:rsidRPr="003A5A4F">
          <w:rPr>
            <w:rStyle w:val="Hyperlink"/>
            <w:rFonts w:cs="Arial"/>
            <w:b/>
            <w:bCs/>
            <w:sz w:val="26"/>
            <w:szCs w:val="26"/>
            <w:u w:color="1A48BA"/>
          </w:rPr>
          <w:t>info@hearingloss.org</w:t>
        </w:r>
      </w:hyperlink>
    </w:p>
    <w:sectPr w:rsidR="00BA3342" w:rsidSect="00153A79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A4F"/>
    <w:rsid w:val="003A5A4F"/>
    <w:rsid w:val="00B8413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2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4F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A5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A4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hearingloss.org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Cohen</dc:creator>
  <cp:keywords/>
  <cp:lastModifiedBy>Holly Cohen</cp:lastModifiedBy>
  <cp:revision>2</cp:revision>
  <dcterms:created xsi:type="dcterms:W3CDTF">2014-03-18T14:22:00Z</dcterms:created>
  <dcterms:modified xsi:type="dcterms:W3CDTF">2014-03-18T14:24:00Z</dcterms:modified>
</cp:coreProperties>
</file>